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014dffe77a9843d3" /><Relationship Type="http://schemas.openxmlformats.org/package/2006/relationships/metadata/core-properties" Target="/package/services/metadata/core-properties/fdf4c69a7bd0456eb5290dba1cb92db6.psmdcp" Id="R1b44437603ee4a99"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0">
      <w:pPr>
        <w:jc w:val="center"/>
        <w:rPr>
          <w:b w:val="1"/>
        </w:rPr>
      </w:pPr>
      <w:r w:rsidRPr="00000000" w:rsidDel="00000000" w:rsidR="00000000">
        <w:rPr>
          <w:b w:val="1"/>
          <w:rtl w:val="0"/>
        </w:rPr>
        <w:t xml:space="preserve">Nederlandse HEMA Kampioenschappen</w:t>
      </w:r>
    </w:p>
    <w:p w:rsidRPr="00000000" w:rsidR="00000000" w:rsidDel="00000000" w:rsidP="00000000" w:rsidRDefault="00000000" w14:paraId="00000001">
      <w:pPr>
        <w:jc w:val="left"/>
        <w:rPr>
          <w:b w:val="1"/>
        </w:rPr>
      </w:pPr>
      <w:r w:rsidRPr="00000000" w:rsidDel="00000000" w:rsidR="00000000">
        <w:rPr>
          <w:rtl w:val="0"/>
        </w:rPr>
      </w:r>
    </w:p>
    <w:p w:rsidRPr="00000000" w:rsidR="00000000" w:rsidDel="00000000" w:rsidP="00000000" w:rsidRDefault="00000000" w14:paraId="00000002">
      <w:pPr>
        <w:jc w:val="center"/>
        <w:rPr>
          <w:b w:val="1"/>
        </w:rPr>
      </w:pPr>
      <w:r w:rsidRPr="00000000" w:rsidDel="00000000" w:rsidR="00000000">
        <w:rPr>
          <w:b w:val="1"/>
          <w:rtl w:val="0"/>
        </w:rPr>
        <w:t xml:space="preserve">Regelset</w:t>
      </w:r>
    </w:p>
    <w:p w:rsidRPr="00000000" w:rsidR="00000000" w:rsidDel="00000000" w:rsidP="00000000" w:rsidRDefault="00000000" w14:paraId="00000003">
      <w:pPr>
        <w:jc w:val="center"/>
        <w:rPr>
          <w:b w:val="1"/>
        </w:rPr>
      </w:pPr>
      <w:r w:rsidRPr="00000000" w:rsidDel="00000000" w:rsidR="00000000">
        <w:rPr>
          <w:b w:val="1"/>
          <w:rtl w:val="0"/>
        </w:rPr>
        <w:t xml:space="preserve">Seizoen 2019</w:t>
      </w:r>
    </w:p>
    <w:p w:rsidRPr="00000000" w:rsidR="00000000" w:rsidDel="00000000" w:rsidP="00000000" w:rsidRDefault="00000000" w14:paraId="00000004">
      <w:pPr>
        <w:jc w:val="center"/>
        <w:rPr>
          <w:b w:val="1"/>
        </w:rPr>
      </w:pPr>
      <w:r w:rsidRPr="00000000" w:rsidDel="00000000" w:rsidR="00000000">
        <w:rPr>
          <w:rtl w:val="0"/>
        </w:rPr>
      </w:r>
    </w:p>
    <w:p w:rsidRPr="00000000" w:rsidR="00000000" w:rsidDel="00000000" w:rsidP="00000000" w:rsidRDefault="00000000" w14:paraId="00000005">
      <w:pPr>
        <w:rPr>
          <w:b w:val="1"/>
          <w:i w:val="1"/>
        </w:rPr>
      </w:pPr>
      <w:r w:rsidRPr="00000000" w:rsidDel="00000000" w:rsidR="00000000">
        <w:rPr>
          <w:b w:val="1"/>
          <w:i w:val="1"/>
          <w:rtl w:val="0"/>
        </w:rPr>
        <w:t xml:space="preserve">Samenvatting</w:t>
      </w:r>
    </w:p>
    <w:p w:rsidRPr="00000000" w:rsidR="00000000" w:rsidDel="00000000" w:rsidP="00000000" w:rsidRDefault="00000000" w14:paraId="00000006">
      <w:pPr>
        <w:numPr>
          <w:ilvl w:val="0"/>
          <w:numId w:val="3"/>
        </w:numPr>
        <w:ind w:left="720" w:hanging="360"/>
        <w:rPr>
          <w:i w:val="1"/>
        </w:rPr>
      </w:pPr>
      <w:r w:rsidRPr="00000000" w:rsidDel="00000000" w:rsidR="00000000">
        <w:rPr>
          <w:i w:val="1"/>
          <w:rtl w:val="0"/>
        </w:rPr>
        <w:t xml:space="preserve">In poules duren rondes 2 minuten, in eliminaties en finales 3. Er zal geen maximaal aantal punten of exchanges zijn.</w:t>
      </w:r>
    </w:p>
    <w:p w:rsidRPr="00000000" w:rsidR="00000000" w:rsidDel="00000000" w:rsidP="00000000" w:rsidRDefault="00000000" w14:paraId="00000007">
      <w:pPr>
        <w:numPr>
          <w:ilvl w:val="0"/>
          <w:numId w:val="3"/>
        </w:numPr>
        <w:ind w:left="720" w:hanging="360"/>
        <w:rPr>
          <w:i w:val="1"/>
        </w:rPr>
      </w:pPr>
      <w:r w:rsidRPr="00000000" w:rsidDel="00000000" w:rsidR="00000000">
        <w:rPr>
          <w:i w:val="1"/>
          <w:rtl w:val="0"/>
        </w:rPr>
        <w:t xml:space="preserve">De scoring is 3 punten voor slag, steek of snee op hoofd, 3 punten voor steek op torso, twee punten voor de rest. </w:t>
      </w:r>
    </w:p>
    <w:p w:rsidRPr="00000000" w:rsidR="00000000" w:rsidDel="00000000" w:rsidP="00000000" w:rsidRDefault="00000000" w14:paraId="00000008">
      <w:pPr>
        <w:numPr>
          <w:ilvl w:val="0"/>
          <w:numId w:val="3"/>
        </w:numPr>
        <w:ind w:left="720" w:hanging="360"/>
        <w:rPr>
          <w:i w:val="1"/>
        </w:rPr>
      </w:pPr>
      <w:r w:rsidRPr="00000000" w:rsidDel="00000000" w:rsidR="00000000">
        <w:rPr>
          <w:i w:val="1"/>
          <w:rtl w:val="0"/>
        </w:rPr>
        <w:t xml:space="preserve">Pommel hits leveren alleen punten op als ze op het masker gericht zijn, en ze dienen vanuit een dominante positie aangezet maar niet doorgezet te worden. Dit levert 3 punten op.</w:t>
      </w:r>
    </w:p>
    <w:p w:rsidRPr="00000000" w:rsidR="00000000" w:rsidDel="00000000" w:rsidP="09DA7C58" w:rsidRDefault="00000000" w14:paraId="00000009" w14:textId="7E6E4BF8">
      <w:pPr>
        <w:numPr>
          <w:ilvl w:val="0"/>
          <w:numId w:val="3"/>
        </w:numPr>
        <w:ind w:left="720" w:hanging="360"/>
        <w:rPr>
          <w:i w:val="1"/>
          <w:iCs w:val="1"/>
        </w:rPr>
      </w:pPr>
      <w:r w:rsidRPr="09DA7C58" w:rsidR="09DA7C58">
        <w:rPr>
          <w:i w:val="1"/>
          <w:iCs w:val="1"/>
        </w:rPr>
        <w:t>Worpen zijn niet toegestaan, worstelen tot een dominante positie en het aangeven van een punt wel. Breuken en wurggrepen zijn niet toegestaan.</w:t>
      </w:r>
      <w:r w:rsidRPr="09DA7C58" w:rsidR="09DA7C58">
        <w:rPr>
          <w:i w:val="1"/>
          <w:iCs w:val="1"/>
        </w:rPr>
        <w:t xml:space="preserve"> </w:t>
      </w:r>
    </w:p>
    <w:p w:rsidRPr="00000000" w:rsidR="00000000" w:rsidDel="00000000" w:rsidP="45959E6D" w:rsidRDefault="00000000" w14:paraId="0000000A" w14:textId="6EE4ABED">
      <w:pPr>
        <w:numPr>
          <w:ilvl w:val="0"/>
          <w:numId w:val="3"/>
        </w:numPr>
        <w:ind w:left="720" w:hanging="360"/>
        <w:rPr>
          <w:i w:val="1"/>
          <w:iCs w:val="1"/>
          <w:rtl w:val="0"/>
        </w:rPr>
      </w:pPr>
      <w:r w:rsidRPr="45959E6D" w:rsidR="00000000">
        <w:rPr>
          <w:i w:val="1"/>
          <w:iCs w:val="1"/>
        </w:rPr>
        <w:t>Men heeft twee tempo’s om punten te maken; er is dus geen sprake van een apart gescoorde afterblow. De netto score zal opgetekend worden.</w:t>
      </w:r>
    </w:p>
    <w:p w:rsidRPr="00000000" w:rsidR="00000000" w:rsidDel="00000000" w:rsidP="00000000" w:rsidRDefault="00000000" w14:paraId="0000000B">
      <w:pPr>
        <w:numPr>
          <w:ilvl w:val="0"/>
          <w:numId w:val="3"/>
        </w:numPr>
        <w:ind w:left="720" w:hanging="360"/>
        <w:rPr>
          <w:i w:val="1"/>
        </w:rPr>
      </w:pPr>
      <w:r w:rsidRPr="00000000" w:rsidDel="00000000" w:rsidR="00000000">
        <w:rPr>
          <w:i w:val="1"/>
          <w:rtl w:val="0"/>
        </w:rPr>
        <w:t xml:space="preserve">Double hits kunnen resulteren in aftrek van matchpoints, maar alleen in extreme gevallen van gebrek aan zelfbehoud.</w:t>
      </w:r>
    </w:p>
    <w:p w:rsidRPr="00000000" w:rsidR="00000000" w:rsidDel="00000000" w:rsidP="00000000" w:rsidRDefault="00000000" w14:paraId="0000000C">
      <w:pPr>
        <w:rPr>
          <w:b w:val="1"/>
        </w:rPr>
      </w:pPr>
      <w:r w:rsidRPr="00000000" w:rsidDel="00000000" w:rsidR="00000000">
        <w:br w:type="page"/>
      </w:r>
      <w:r w:rsidRPr="00000000" w:rsidDel="00000000" w:rsidR="00000000">
        <w:rPr>
          <w:rtl w:val="0"/>
        </w:rPr>
      </w:r>
    </w:p>
    <w:p w:rsidRPr="00000000" w:rsidR="00000000" w:rsidDel="00000000" w:rsidP="00000000" w:rsidRDefault="00000000" w14:paraId="0000000D">
      <w:pPr>
        <w:numPr>
          <w:ilvl w:val="0"/>
          <w:numId w:val="1"/>
        </w:numPr>
        <w:ind w:left="720" w:hanging="360"/>
        <w:rPr>
          <w:b w:val="1"/>
        </w:rPr>
      </w:pPr>
      <w:r w:rsidRPr="00000000" w:rsidDel="00000000" w:rsidR="00000000">
        <w:rPr>
          <w:b w:val="1"/>
          <w:rtl w:val="0"/>
        </w:rPr>
        <w:t xml:space="preserve">Deelname</w:t>
      </w:r>
      <w:r w:rsidRPr="00000000" w:rsidDel="00000000" w:rsidR="00000000">
        <w:rPr>
          <w:rtl w:val="0"/>
        </w:rPr>
      </w:r>
    </w:p>
    <w:p w:rsidRPr="00000000" w:rsidR="00000000" w:rsidDel="00000000" w:rsidP="00000000" w:rsidRDefault="00000000" w14:paraId="0000000E">
      <w:pPr>
        <w:numPr>
          <w:ilvl w:val="1"/>
          <w:numId w:val="1"/>
        </w:numPr>
        <w:ind w:left="1440" w:hanging="360"/>
        <w:rPr/>
      </w:pPr>
      <w:r w:rsidRPr="00000000" w:rsidDel="00000000" w:rsidR="00000000">
        <w:rPr>
          <w:rtl w:val="0"/>
        </w:rPr>
        <w:t xml:space="preserve">Dit toernooi is in principe open voor alle deelnemers vanaf 18 jaar. Deelnemers dienen lid te zijn van de Nederlandse HEMA Bond.</w:t>
      </w:r>
    </w:p>
    <w:p w:rsidRPr="00000000" w:rsidR="00000000" w:rsidDel="00000000" w:rsidP="00000000" w:rsidRDefault="00000000" w14:paraId="0000000F">
      <w:pPr>
        <w:ind w:left="720" w:firstLine="0"/>
        <w:rPr>
          <w:b w:val="1"/>
        </w:rPr>
      </w:pPr>
      <w:r w:rsidRPr="00000000" w:rsidDel="00000000" w:rsidR="00000000">
        <w:rPr>
          <w:rtl w:val="0"/>
        </w:rPr>
      </w:r>
    </w:p>
    <w:p w:rsidRPr="00000000" w:rsidR="00000000" w:rsidDel="00000000" w:rsidP="00000000" w:rsidRDefault="00000000" w14:paraId="00000010">
      <w:pPr>
        <w:numPr>
          <w:ilvl w:val="0"/>
          <w:numId w:val="1"/>
        </w:numPr>
        <w:ind w:left="720" w:hanging="360"/>
        <w:rPr>
          <w:b w:val="1"/>
        </w:rPr>
      </w:pPr>
      <w:r w:rsidRPr="00000000" w:rsidDel="00000000" w:rsidR="00000000">
        <w:rPr>
          <w:b w:val="1"/>
          <w:rtl w:val="0"/>
        </w:rPr>
        <w:t xml:space="preserve">Structuur toernooi</w:t>
      </w:r>
    </w:p>
    <w:p w:rsidRPr="00000000" w:rsidR="00000000" w:rsidDel="00000000" w:rsidP="00000000" w:rsidRDefault="00000000" w14:paraId="00000011">
      <w:pPr>
        <w:numPr>
          <w:ilvl w:val="1"/>
          <w:numId w:val="1"/>
        </w:numPr>
        <w:ind w:left="1440" w:hanging="360"/>
        <w:rPr>
          <w:u w:val="none"/>
        </w:rPr>
      </w:pPr>
      <w:r w:rsidRPr="00000000" w:rsidDel="00000000" w:rsidR="00000000">
        <w:rPr>
          <w:rtl w:val="0"/>
        </w:rPr>
        <w:t xml:space="preserve">Het toernooi zal eerst een poulefase hebben, waarna er eliminaties plaatsvinden, eindigend met finales. </w:t>
      </w:r>
    </w:p>
    <w:p w:rsidRPr="00000000" w:rsidR="00000000" w:rsidDel="00000000" w:rsidP="00000000" w:rsidRDefault="00000000" w14:paraId="00000012" w14:noSpellErr="1" w14:textId="70E383E3">
      <w:pPr>
        <w:numPr>
          <w:ilvl w:val="1"/>
          <w:numId w:val="1"/>
        </w:numPr>
        <w:ind w:left="1440" w:hanging="360"/>
        <w:rPr>
          <w:u w:val="none"/>
        </w:rPr>
      </w:pPr>
      <w:r w:rsidR="34249F70">
        <w:rPr/>
        <w:t xml:space="preserve">De deelnemers van divisies 1 en </w:t>
      </w:r>
      <w:r w:rsidR="34249F70">
        <w:rPr/>
        <w:t>2 worden</w:t>
      </w:r>
      <w:r w:rsidR="34249F70">
        <w:rPr/>
        <w:t xml:space="preserve"> intern in poules opgedeeld, waarbinnen ze tegen elke andere deelnemer binnen hun poule eenmaal vechten. De resultaten van deze gevechten bepalen de twee ranglijsten voor divisies 1 en 2. </w:t>
      </w:r>
    </w:p>
    <w:p w:rsidRPr="00000000" w:rsidR="00000000" w:rsidDel="00000000" w:rsidP="00000000" w:rsidRDefault="00000000" w14:paraId="00000013">
      <w:pPr>
        <w:numPr>
          <w:ilvl w:val="1"/>
          <w:numId w:val="1"/>
        </w:numPr>
        <w:ind w:left="1440" w:hanging="360"/>
        <w:rPr>
          <w:u w:val="none"/>
        </w:rPr>
      </w:pPr>
      <w:r w:rsidRPr="00000000" w:rsidDel="00000000" w:rsidR="00000000">
        <w:rPr>
          <w:rtl w:val="0"/>
        </w:rPr>
        <w:t xml:space="preserve">Op basis van deze ranglijsten zal er een eliminatieboom gemaakt worden, waarbij slechts de best presterende deelnemers doorgaan naar de eliminaties. Bij elk gevecht van de eliminaties gaat er respectievelijk één deelnemer door naar de volgende eliminatieronde, totdat de laatste vier deelnemers in de halve finales staan. </w:t>
      </w:r>
    </w:p>
    <w:p w:rsidRPr="00000000" w:rsidR="00000000" w:rsidDel="00000000" w:rsidP="00000000" w:rsidRDefault="00000000" w14:paraId="00000014">
      <w:pPr>
        <w:numPr>
          <w:ilvl w:val="1"/>
          <w:numId w:val="1"/>
        </w:numPr>
        <w:ind w:left="1440" w:hanging="360"/>
        <w:rPr>
          <w:u w:val="none"/>
        </w:rPr>
      </w:pPr>
      <w:r w:rsidRPr="00000000" w:rsidDel="00000000" w:rsidR="00000000">
        <w:rPr>
          <w:rtl w:val="0"/>
        </w:rPr>
        <w:t xml:space="preserve">De twee winnaars van de halve finales vechten vervolgens voor goud en zilver, de verliezers van de halve finale vechten voor brons.</w:t>
      </w:r>
    </w:p>
    <w:p w:rsidRPr="00000000" w:rsidR="00000000" w:rsidDel="00000000" w:rsidP="00000000" w:rsidRDefault="00000000" w14:paraId="00000015">
      <w:pPr>
        <w:numPr>
          <w:ilvl w:val="1"/>
          <w:numId w:val="1"/>
        </w:numPr>
        <w:ind w:left="1440" w:hanging="360"/>
        <w:rPr>
          <w:u w:val="none"/>
        </w:rPr>
      </w:pPr>
      <w:r w:rsidRPr="00000000" w:rsidDel="00000000" w:rsidR="00000000">
        <w:rPr>
          <w:rtl w:val="0"/>
        </w:rPr>
        <w:t xml:space="preserve">In het open langzwaardtoernooi zullen er dus twee reeksen van finales gevochten worden, waarbij er uiteindelijk ook twee sets van gouden, zilveren en bronzen medailles uitgereikt worden.</w:t>
      </w:r>
    </w:p>
    <w:p w:rsidRPr="00000000" w:rsidR="00000000" w:rsidDel="00000000" w:rsidP="00000000" w:rsidRDefault="00000000" w14:paraId="00000016">
      <w:pPr>
        <w:ind w:left="720" w:firstLine="0"/>
        <w:rPr>
          <w:b w:val="1"/>
        </w:rPr>
      </w:pPr>
      <w:r w:rsidRPr="00000000" w:rsidDel="00000000" w:rsidR="00000000">
        <w:rPr>
          <w:rtl w:val="0"/>
        </w:rPr>
      </w:r>
    </w:p>
    <w:p w:rsidRPr="00000000" w:rsidR="00000000" w:rsidDel="00000000" w:rsidP="00000000" w:rsidRDefault="00000000" w14:paraId="00000017">
      <w:pPr>
        <w:numPr>
          <w:ilvl w:val="0"/>
          <w:numId w:val="1"/>
        </w:numPr>
        <w:ind w:left="720" w:hanging="360"/>
        <w:rPr>
          <w:u w:val="none"/>
        </w:rPr>
      </w:pPr>
      <w:r w:rsidRPr="00000000" w:rsidDel="00000000" w:rsidR="00000000">
        <w:rPr>
          <w:b w:val="1"/>
          <w:rtl w:val="0"/>
        </w:rPr>
        <w:t xml:space="preserve">Duur gevecht</w:t>
      </w:r>
    </w:p>
    <w:p w:rsidRPr="00000000" w:rsidR="00000000" w:rsidDel="00000000" w:rsidP="00000000" w:rsidRDefault="00000000" w14:paraId="00000018">
      <w:pPr>
        <w:numPr>
          <w:ilvl w:val="1"/>
          <w:numId w:val="1"/>
        </w:numPr>
        <w:ind w:left="1440" w:hanging="360"/>
        <w:rPr>
          <w:u w:val="none"/>
        </w:rPr>
      </w:pPr>
      <w:r w:rsidRPr="00000000" w:rsidDel="00000000" w:rsidR="00000000">
        <w:rPr>
          <w:rtl w:val="0"/>
        </w:rPr>
        <w:t xml:space="preserve">De gevechten duren </w:t>
      </w:r>
      <w:r w:rsidRPr="00000000" w:rsidDel="00000000" w:rsidR="00000000">
        <w:rPr>
          <w:rtl w:val="0"/>
        </w:rPr>
        <w:t xml:space="preserve">2 minuten voor poulerondes, 3 minuten voor eliminatierondes.</w:t>
      </w:r>
    </w:p>
    <w:p w:rsidRPr="00000000" w:rsidR="00000000" w:rsidDel="00000000" w:rsidP="00000000" w:rsidRDefault="00000000" w14:paraId="00000019">
      <w:pPr>
        <w:numPr>
          <w:ilvl w:val="1"/>
          <w:numId w:val="1"/>
        </w:numPr>
        <w:ind w:left="1440" w:hanging="360"/>
        <w:rPr>
          <w:u w:val="none"/>
        </w:rPr>
      </w:pPr>
      <w:r w:rsidRPr="00000000" w:rsidDel="00000000" w:rsidR="00000000">
        <w:rPr>
          <w:rtl w:val="0"/>
        </w:rPr>
        <w:t xml:space="preserve">Er zal tijdens het gevecht niet gepauzeerd worden; de klok blijft draaien, tenzij er om medische of veiligheidsredenen een time-out gehouden wordt.</w:t>
      </w:r>
    </w:p>
    <w:p w:rsidRPr="00000000" w:rsidR="00000000" w:rsidDel="00000000" w:rsidP="00000000" w:rsidRDefault="00000000" w14:paraId="0000001A">
      <w:pPr>
        <w:numPr>
          <w:ilvl w:val="1"/>
          <w:numId w:val="1"/>
        </w:numPr>
        <w:ind w:left="1440" w:hanging="360"/>
        <w:rPr>
          <w:u w:val="none"/>
        </w:rPr>
      </w:pPr>
      <w:r w:rsidRPr="00000000" w:rsidDel="00000000" w:rsidR="00000000">
        <w:rPr>
          <w:rtl w:val="0"/>
        </w:rPr>
        <w:t xml:space="preserve">Er is geen maximum punten of uitwisselingen.</w:t>
      </w:r>
    </w:p>
    <w:p w:rsidRPr="00000000" w:rsidR="00000000" w:rsidDel="00000000" w:rsidP="00000000" w:rsidRDefault="00000000" w14:paraId="0000001B">
      <w:pPr>
        <w:numPr>
          <w:ilvl w:val="1"/>
          <w:numId w:val="1"/>
        </w:numPr>
        <w:ind w:left="1440" w:hanging="360"/>
        <w:rPr>
          <w:u w:val="none"/>
        </w:rPr>
      </w:pPr>
      <w:r w:rsidRPr="00000000" w:rsidDel="00000000" w:rsidR="00000000">
        <w:rPr>
          <w:rtl w:val="0"/>
        </w:rPr>
        <w:t xml:space="preserve">In de laatste tien seconden wordt ‘last exchange’ omgeroepen, waarin nog één laatste uitwisseling kan plaatsvinden. Als er geen duidelijke actie plaatsvindt na het einde van de tijd kan de scheidsrechter het gevecht stoppen. Mocht er tijdens het eindigen van de tijd nog actie plaatsvinden kan de scheidsrechter besluiten om deze actie tot een natuurlijk eind te laten komen voordat het gevecht gestopt wordt.</w:t>
      </w:r>
    </w:p>
    <w:p w:rsidRPr="00000000" w:rsidR="00000000" w:rsidDel="00000000" w:rsidP="00000000" w:rsidRDefault="00000000" w14:paraId="0000001C" w14:noSpellErr="1" w14:textId="23D3DFE4">
      <w:pPr>
        <w:numPr>
          <w:ilvl w:val="1"/>
          <w:numId w:val="1"/>
        </w:numPr>
        <w:ind w:left="1440" w:hanging="360"/>
        <w:rPr>
          <w:u w:val="none"/>
        </w:rPr>
      </w:pPr>
      <w:r w:rsidR="74170DEB">
        <w:rPr/>
        <w:t>De finales zijn</w:t>
      </w:r>
      <w:r w:rsidRPr="74170DEB" w:rsidR="74170DEB">
        <w:rPr>
          <w:color w:val="FF0000"/>
        </w:rPr>
        <w:t xml:space="preserve"> </w:t>
      </w:r>
      <w:r w:rsidRPr="74170DEB" w:rsidR="74170DEB">
        <w:rPr>
          <w:color w:val="auto"/>
        </w:rPr>
        <w:t xml:space="preserve">3 </w:t>
      </w:r>
      <w:r w:rsidR="74170DEB">
        <w:rPr/>
        <w:t xml:space="preserve">rondes voor derde plaats, </w:t>
      </w:r>
      <w:r w:rsidR="74170DEB">
        <w:rPr/>
        <w:t xml:space="preserve">3 </w:t>
      </w:r>
      <w:r w:rsidR="74170DEB">
        <w:rPr/>
        <w:t xml:space="preserve">rondes voor eerste en tweede plaats. </w:t>
      </w:r>
      <w:r w:rsidR="74170DEB">
        <w:rPr/>
        <w:t>De score gaat aan het begin van elke nieuwe ronde terug naar nul; d</w:t>
      </w:r>
      <w:r w:rsidR="74170DEB">
        <w:rPr/>
        <w:t>e</w:t>
      </w:r>
      <w:r w:rsidR="74170DEB">
        <w:rPr/>
        <w:t xml:space="preserve"> winnaar van twee van de drie rondes is de winnaar van het gevecht. </w:t>
      </w:r>
    </w:p>
    <w:p w:rsidRPr="00000000" w:rsidR="00000000" w:rsidDel="00000000" w:rsidP="00000000" w:rsidRDefault="00000000" w14:paraId="0000001D">
      <w:pPr>
        <w:ind w:left="720" w:firstLine="0"/>
        <w:rPr>
          <w:b w:val="1"/>
        </w:rPr>
      </w:pPr>
      <w:r w:rsidRPr="00000000" w:rsidDel="00000000" w:rsidR="00000000">
        <w:rPr>
          <w:rtl w:val="0"/>
        </w:rPr>
      </w:r>
    </w:p>
    <w:p w:rsidRPr="00000000" w:rsidR="00000000" w:rsidDel="00000000" w:rsidP="00000000" w:rsidRDefault="00000000" w14:paraId="0000001E">
      <w:pPr>
        <w:numPr>
          <w:ilvl w:val="0"/>
          <w:numId w:val="1"/>
        </w:numPr>
        <w:ind w:left="720" w:hanging="360"/>
        <w:rPr>
          <w:u w:val="none"/>
        </w:rPr>
      </w:pPr>
      <w:r w:rsidRPr="00000000" w:rsidDel="00000000" w:rsidR="00000000">
        <w:rPr>
          <w:b w:val="1"/>
          <w:rtl w:val="0"/>
        </w:rPr>
        <w:t xml:space="preserve">Scoring</w:t>
      </w:r>
    </w:p>
    <w:p w:rsidRPr="00000000" w:rsidR="00000000" w:rsidDel="00000000" w:rsidP="00000000" w:rsidRDefault="00000000" w14:paraId="0000001F">
      <w:pPr>
        <w:numPr>
          <w:ilvl w:val="1"/>
          <w:numId w:val="1"/>
        </w:numPr>
        <w:ind w:left="1440" w:hanging="360"/>
        <w:rPr/>
      </w:pPr>
      <w:r w:rsidRPr="00000000" w:rsidDel="00000000" w:rsidR="00000000">
        <w:rPr>
          <w:rtl w:val="0"/>
        </w:rPr>
        <w:t xml:space="preserve">Er zal op elk veld twee juryleden en een referee aanwezig zijn om de scores te bepalen.</w:t>
      </w:r>
    </w:p>
    <w:p w:rsidRPr="00000000" w:rsidR="00000000" w:rsidDel="00000000" w:rsidP="00000000" w:rsidRDefault="00000000" w14:paraId="00000020" w14:textId="560AD185">
      <w:pPr>
        <w:numPr>
          <w:ilvl w:val="1"/>
          <w:numId w:val="1"/>
        </w:numPr>
        <w:ind w:left="1440" w:hanging="360"/>
        <w:rPr/>
      </w:pPr>
      <w:r w:rsidR="34249F70">
        <w:rPr/>
        <w:t xml:space="preserve">De referee fungeert als derde jurylid. Mochten de twee juryleden het met elkaar oneens zijn, is de referee de </w:t>
      </w:r>
      <w:proofErr w:type="spellStart"/>
      <w:r w:rsidR="34249F70">
        <w:rPr/>
        <w:t>tiebreaker</w:t>
      </w:r>
      <w:proofErr w:type="spellEnd"/>
      <w:r w:rsidR="34249F70">
        <w:rPr/>
        <w:t xml:space="preserve">. Het is de referee echter niet toegestaan om de juryleden volledig te negeren. In het geval dat twee juryleden of een jurylid en de referee twee verschillende scores voor dezelfde deelnemer geven, wordt </w:t>
      </w:r>
      <w:r w:rsidR="34249F70">
        <w:rPr/>
        <w:t>ernaar</w:t>
      </w:r>
      <w:r w:rsidR="34249F70">
        <w:rPr/>
        <w:t xml:space="preserve"> beneden afgerond; in alle andere gevallen telt de meerderheid.</w:t>
      </w:r>
    </w:p>
    <w:p w:rsidRPr="00000000" w:rsidR="00000000" w:rsidDel="00000000" w:rsidP="00000000" w:rsidRDefault="00000000" w14:paraId="00000021">
      <w:pPr>
        <w:numPr>
          <w:ilvl w:val="1"/>
          <w:numId w:val="1"/>
        </w:numPr>
        <w:ind w:left="1440" w:hanging="360"/>
        <w:rPr>
          <w:u w:val="none"/>
        </w:rPr>
      </w:pPr>
      <w:r w:rsidRPr="00000000" w:rsidDel="00000000" w:rsidR="00000000">
        <w:rPr>
          <w:rtl w:val="0"/>
        </w:rPr>
        <w:t xml:space="preserve">Op het moment dat de jury een punt ziet, zullen ze dit aangeven door luid en duidelijk “punt” of “hit” te roepen, waarna de scheidsrechter het gevecht stopt. Vervolgens zal de scheidsrechter de jury vragen om door middel van vlaggen aan te geven wat ze hebben gezien.</w:t>
      </w:r>
    </w:p>
    <w:p w:rsidRPr="00000000" w:rsidR="00000000" w:rsidDel="00000000" w:rsidP="00000000" w:rsidRDefault="00000000" w14:paraId="00000022">
      <w:pPr>
        <w:numPr>
          <w:ilvl w:val="1"/>
          <w:numId w:val="1"/>
        </w:numPr>
        <w:ind w:left="1440" w:hanging="360"/>
        <w:rPr>
          <w:u w:val="none"/>
        </w:rPr>
      </w:pPr>
      <w:r w:rsidRPr="00000000" w:rsidDel="00000000" w:rsidR="00000000">
        <w:rPr>
          <w:rtl w:val="0"/>
        </w:rPr>
        <w:t xml:space="preserve">De puntentelling is </w:t>
      </w:r>
      <w:r w:rsidRPr="00000000" w:rsidDel="00000000" w:rsidR="00000000">
        <w:rPr>
          <w:rtl w:val="0"/>
        </w:rPr>
        <w:t xml:space="preserve">3-2: drie punten voor een aanval op het hoofd of een stoot op de borst, twee voor een aanval op verdere legale doelwitten.</w:t>
      </w:r>
      <w:r w:rsidRPr="00000000" w:rsidDel="00000000" w:rsidR="00000000">
        <w:rPr>
          <w:rtl w:val="0"/>
        </w:rPr>
      </w:r>
    </w:p>
    <w:p w:rsidRPr="00000000" w:rsidR="00000000" w:rsidDel="00000000" w:rsidP="00000000" w:rsidRDefault="00000000" w14:paraId="00000023">
      <w:pPr>
        <w:numPr>
          <w:ilvl w:val="1"/>
          <w:numId w:val="1"/>
        </w:numPr>
        <w:ind w:left="1440" w:hanging="360"/>
        <w:rPr>
          <w:u w:val="none"/>
        </w:rPr>
      </w:pPr>
      <w:r w:rsidRPr="00000000" w:rsidDel="00000000" w:rsidR="00000000">
        <w:rPr>
          <w:rtl w:val="0"/>
        </w:rPr>
        <w:t xml:space="preserve">Er wordt niet gekeken naar een verschil tussen hit of afterblow: alle offensieve acties van beide partijen binnen twee tempi worden geteld.</w:t>
      </w:r>
    </w:p>
    <w:p w:rsidRPr="00000000" w:rsidR="00000000" w:rsidDel="00000000" w:rsidP="00000000" w:rsidRDefault="00000000" w14:paraId="00000024">
      <w:pPr>
        <w:numPr>
          <w:ilvl w:val="1"/>
          <w:numId w:val="1"/>
        </w:numPr>
        <w:ind w:left="1440" w:hanging="360"/>
        <w:rPr>
          <w:u w:val="none"/>
        </w:rPr>
      </w:pPr>
      <w:r w:rsidRPr="00000000" w:rsidDel="00000000" w:rsidR="00000000">
        <w:rPr>
          <w:rtl w:val="0"/>
        </w:rPr>
        <w:t xml:space="preserve">De semafoor: vlag omhoog is 3, vlag opzij is 2, vlag recht naar beneden is ‘geen punt’. Beide vlaggen recht naar beneden is ‘nog geen oordeel’. Vlag schuin omhoog voor het lichaam is ‘geen kwaliteit’. Vlaggen gekruist voor het lichaam, naar beneden wijzend is ‘onduidelijk’. Beide vlaggen gekruist achter het lichaam is ‘geen punt gemaakt’. </w:t>
      </w:r>
    </w:p>
    <w:p w:rsidRPr="00000000" w:rsidR="00000000" w:rsidDel="00000000" w:rsidP="00000000" w:rsidRDefault="00000000" w14:paraId="00000025">
      <w:pPr>
        <w:numPr>
          <w:ilvl w:val="1"/>
          <w:numId w:val="1"/>
        </w:numPr>
        <w:ind w:left="1440" w:hanging="360"/>
        <w:rPr>
          <w:u w:val="none"/>
        </w:rPr>
      </w:pPr>
      <w:r w:rsidRPr="00000000" w:rsidDel="00000000" w:rsidR="00000000">
        <w:rPr>
          <w:rtl w:val="0"/>
        </w:rPr>
        <w:t xml:space="preserve">Aan het einde van elk poulegevecht worden matchpunten toegekend op basis van het resultaat van het gevecht. Deelnemers krijgen 9 punten voor winst, 6 punten voor gelijkspel, en 3 punten voor verlies. Aan het einde van de poulefase worden alle deelnemers in een ranglijst geplaatst op basis van behaalde matchpunten.</w:t>
      </w:r>
    </w:p>
    <w:p w:rsidRPr="00000000" w:rsidR="00000000" w:rsidDel="00000000" w:rsidP="00000000" w:rsidRDefault="00000000" w14:paraId="00000026">
      <w:pPr>
        <w:numPr>
          <w:ilvl w:val="1"/>
          <w:numId w:val="1"/>
        </w:numPr>
        <w:ind w:left="1440" w:hanging="360"/>
        <w:rPr>
          <w:u w:val="none"/>
        </w:rPr>
      </w:pPr>
      <w:r w:rsidRPr="00000000" w:rsidDel="00000000" w:rsidR="00000000">
        <w:rPr>
          <w:rtl w:val="0"/>
        </w:rPr>
        <w:t xml:space="preserve">Mochten er op deze ranglijst twee of meer deelnemers een gelijke hoeveelheid matchpunten hebben, zal er in eerste instantie gekeken worden naar de hoeveelheid ontvangen punten (dwz punten die op de deelnemer zijn gescoord), en in tweede instantie naar de hoeveelheid gemaakte punten, teneinde een verschil te vinden tussen deze deelnemers.</w:t>
      </w:r>
    </w:p>
    <w:p w:rsidRPr="00000000" w:rsidR="00000000" w:rsidDel="00000000" w:rsidP="00000000" w:rsidRDefault="00000000" w14:paraId="00000028" w14:textId="5C920827">
      <w:pPr>
        <w:numPr>
          <w:ilvl w:val="1"/>
          <w:numId w:val="1"/>
        </w:numPr>
        <w:ind w:left="1440" w:hanging="360"/>
        <w:rPr>
          <w:u w:val="none"/>
        </w:rPr>
      </w:pPr>
      <w:r w:rsidR="761B3DFF">
        <w:rPr/>
        <w:t>In het geval van een gelijkspel in de eliminatierondes wordt er volgens normale regels verder gevochten, en wint de deelnemer die als eerst netto minstens twee punten maakt tijdens een uitwisseling.</w:t>
      </w:r>
    </w:p>
    <w:p w:rsidRPr="00000000" w:rsidR="00000000" w:rsidDel="00000000" w:rsidP="00000000" w:rsidRDefault="00000000" w14:paraId="00000029">
      <w:pPr>
        <w:ind w:left="720" w:firstLine="0"/>
        <w:rPr>
          <w:b w:val="1"/>
        </w:rPr>
      </w:pPr>
      <w:r w:rsidRPr="00000000" w:rsidDel="00000000" w:rsidR="00000000">
        <w:rPr>
          <w:rtl w:val="0"/>
        </w:rPr>
      </w:r>
    </w:p>
    <w:p w:rsidRPr="00000000" w:rsidR="00000000" w:rsidDel="00000000" w:rsidP="00000000" w:rsidRDefault="00000000" w14:paraId="0000002A">
      <w:pPr>
        <w:numPr>
          <w:ilvl w:val="0"/>
          <w:numId w:val="1"/>
        </w:numPr>
        <w:ind w:left="720" w:hanging="360"/>
        <w:rPr>
          <w:u w:val="none"/>
        </w:rPr>
      </w:pPr>
      <w:r w:rsidRPr="00000000" w:rsidDel="00000000" w:rsidR="00000000">
        <w:rPr>
          <w:b w:val="1"/>
          <w:rtl w:val="0"/>
        </w:rPr>
        <w:t xml:space="preserve">Double hits</w:t>
      </w:r>
    </w:p>
    <w:p w:rsidRPr="00000000" w:rsidR="00000000" w:rsidDel="00000000" w:rsidP="00000000" w:rsidRDefault="00000000" w14:paraId="0000002B">
      <w:pPr>
        <w:numPr>
          <w:ilvl w:val="1"/>
          <w:numId w:val="1"/>
        </w:numPr>
        <w:ind w:left="1440" w:hanging="360"/>
        <w:rPr>
          <w:u w:val="none"/>
        </w:rPr>
      </w:pPr>
      <w:r w:rsidRPr="00000000" w:rsidDel="00000000" w:rsidR="00000000">
        <w:rPr>
          <w:rtl w:val="0"/>
        </w:rPr>
        <w:t xml:space="preserve">Een double hit is gedefiniëerd als één tempo waarbinnen beide deelnemers een scorende handeling verrichten.</w:t>
      </w:r>
    </w:p>
    <w:p w:rsidRPr="00000000" w:rsidR="00000000" w:rsidDel="00000000" w:rsidP="00000000" w:rsidRDefault="00000000" w14:paraId="0000002C">
      <w:pPr>
        <w:numPr>
          <w:ilvl w:val="1"/>
          <w:numId w:val="1"/>
        </w:numPr>
        <w:ind w:left="1440" w:hanging="360"/>
        <w:rPr>
          <w:u w:val="none"/>
        </w:rPr>
      </w:pPr>
      <w:r w:rsidRPr="00000000" w:rsidDel="00000000" w:rsidR="00000000">
        <w:rPr>
          <w:rtl w:val="0"/>
        </w:rPr>
        <w:t xml:space="preserve">Het toekennen van double hits heeft tot doel het afstraffen van een stijl van vechten waarbij er niet gelet wordt op de eigen verdediging. Als het de scheidsrechter duidelijk is dat de deelnemer wel een oprechte poging doet zichzelf gedekt te houden, maar desondanks een double hit ontstaat, kan de scheidsrechter besluiten om de double hit niet toe te kennen. Het toekennen van een double hit is een laatste middel, en gebeurt slechts in extreme gevallen van vechten, waarbij overduidelijk sprake is van gebrek aan zelfbehoud door (een van) beide deelnemer(s).</w:t>
      </w:r>
      <w:r w:rsidRPr="00000000" w:rsidDel="00000000" w:rsidR="00000000">
        <w:rPr>
          <w:rtl w:val="0"/>
        </w:rPr>
      </w:r>
    </w:p>
    <w:p w:rsidRPr="00000000" w:rsidR="00000000" w:rsidDel="00000000" w:rsidP="00000000" w:rsidRDefault="00000000" w14:paraId="0000002D">
      <w:pPr>
        <w:numPr>
          <w:ilvl w:val="1"/>
          <w:numId w:val="1"/>
        </w:numPr>
        <w:ind w:left="1440" w:hanging="360"/>
        <w:rPr>
          <w:u w:val="none"/>
        </w:rPr>
      </w:pPr>
      <w:r w:rsidRPr="00000000" w:rsidDel="00000000" w:rsidR="00000000">
        <w:rPr>
          <w:rtl w:val="0"/>
        </w:rPr>
        <w:t xml:space="preserve">De punten worden ongeacht de double hit toegekend aan beide deelnemers.</w:t>
      </w:r>
    </w:p>
    <w:p w:rsidRPr="00000000" w:rsidR="00000000" w:rsidDel="00000000" w:rsidP="00000000" w:rsidRDefault="00000000" w14:paraId="0000002E">
      <w:pPr>
        <w:numPr>
          <w:ilvl w:val="1"/>
          <w:numId w:val="1"/>
        </w:numPr>
        <w:ind w:left="1440" w:hanging="360"/>
        <w:rPr>
          <w:u w:val="none"/>
        </w:rPr>
      </w:pPr>
      <w:r w:rsidRPr="00000000" w:rsidDel="00000000" w:rsidR="00000000">
        <w:rPr>
          <w:rtl w:val="0"/>
        </w:rPr>
        <w:t xml:space="preserve">De eerste dubbel is ‘gratis’, bij de tweede en verder wordt er een matchpunt per dubbel afgetrokken.</w:t>
      </w:r>
    </w:p>
    <w:p w:rsidRPr="00000000" w:rsidR="00000000" w:rsidDel="00000000" w:rsidP="00000000" w:rsidRDefault="00000000" w14:paraId="0000002F">
      <w:pPr>
        <w:ind w:left="1440" w:firstLine="0"/>
        <w:rPr/>
      </w:pPr>
      <w:r w:rsidRPr="00000000" w:rsidDel="00000000" w:rsidR="00000000">
        <w:rPr>
          <w:rtl w:val="0"/>
        </w:rPr>
      </w:r>
    </w:p>
    <w:p w:rsidRPr="00000000" w:rsidR="00000000" w:rsidDel="00000000" w:rsidP="00000000" w:rsidRDefault="00000000" w14:paraId="00000030">
      <w:pPr>
        <w:numPr>
          <w:ilvl w:val="0"/>
          <w:numId w:val="1"/>
        </w:numPr>
        <w:ind w:left="720" w:hanging="360"/>
        <w:rPr>
          <w:u w:val="none"/>
        </w:rPr>
      </w:pPr>
      <w:r w:rsidRPr="00000000" w:rsidDel="00000000" w:rsidR="00000000">
        <w:rPr>
          <w:b w:val="1"/>
          <w:rtl w:val="0"/>
        </w:rPr>
        <w:t xml:space="preserve">Toegestane handelingen</w:t>
      </w:r>
    </w:p>
    <w:p w:rsidRPr="00000000" w:rsidR="00000000" w:rsidDel="00000000" w:rsidP="00000000" w:rsidRDefault="00000000" w14:paraId="00000031">
      <w:pPr>
        <w:numPr>
          <w:ilvl w:val="1"/>
          <w:numId w:val="1"/>
        </w:numPr>
        <w:ind w:left="1440" w:hanging="360"/>
        <w:rPr>
          <w:u w:val="none"/>
        </w:rPr>
      </w:pPr>
      <w:r w:rsidRPr="00000000" w:rsidDel="00000000" w:rsidR="00000000">
        <w:rPr>
          <w:rtl w:val="0"/>
        </w:rPr>
        <w:t xml:space="preserve">De enige toegestane scorende handelingen zijn de volgende: s</w:t>
      </w:r>
      <w:r w:rsidRPr="00000000" w:rsidDel="00000000" w:rsidR="00000000">
        <w:rPr>
          <w:rtl w:val="0"/>
        </w:rPr>
        <w:t xml:space="preserve">toot met de punt, slag of snee met de snijkant. Een stoot met de pommel op het masker is alleen een scorende handeling als uitgevoerd vanuit een dominante controlerende positie waarbij de stoot aangegeven kan worden zonder daadwerkelijk op het masker te raken. Er moet te allen tijde minstens één hand op de grip of de pommel van het wapen zijn om een scorende handeling uit te kunnen voeren.</w:t>
      </w:r>
    </w:p>
    <w:p w:rsidRPr="00000000" w:rsidR="00000000" w:rsidDel="00000000" w:rsidP="00000000" w:rsidRDefault="00000000" w14:paraId="00000032" w14:noSpellErr="1">
      <w:pPr>
        <w:numPr>
          <w:ilvl w:val="1"/>
          <w:numId w:val="1"/>
        </w:numPr>
        <w:ind w:left="1440" w:hanging="360"/>
        <w:rPr>
          <w:u w:val="none"/>
        </w:rPr>
      </w:pPr>
      <w:r w:rsidR="34249F70">
        <w:rPr/>
        <w:t>Worstelen is toegestaan, mits er geen worpen uitgevoerd worden. Worstelen kan resulteren in punten als er een controlerende actie en een scorende handeling met het zwaard wordt uitgevoerd. Deze handeling kan ook aangegeven worden i.p.v. doorgezet als er sprake is van duidelijke dominantie. Als er daarnaast sprake is van een duidelijk dominante houding in een worsteling, waarbij nog slechts één van de deelnemers het wapen kan gebruiken en de ander niet in staat is zich te verdedigen, zal dit ook gezien worden als een scorende handeling en beloond worden met 3 punten.</w:t>
      </w:r>
    </w:p>
    <w:p w:rsidR="34249F70" w:rsidP="34249F70" w:rsidRDefault="34249F70" w14:noSpellErr="1" w14:paraId="789672DA" w14:textId="06A3AE1C">
      <w:pPr>
        <w:pStyle w:val="Normal"/>
        <w:numPr>
          <w:ilvl w:val="1"/>
          <w:numId w:val="1"/>
        </w:numPr>
        <w:ind w:left="1440" w:hanging="360"/>
        <w:rPr>
          <w:rtl w:val="0"/>
        </w:rPr>
      </w:pPr>
      <w:r w:rsidR="34249F70">
        <w:rPr/>
        <w:t>Mocht een van beide vechters de ander met beide voeten van de grond weten te tillen, zonder hierbij geraakt te worden, zal dit ook aangemerkt worden als dominantie en beloond worden met 3 punten.</w:t>
      </w:r>
    </w:p>
    <w:p w:rsidRPr="00000000" w:rsidR="00000000" w:rsidDel="00000000" w:rsidP="00000000" w:rsidRDefault="00000000" w14:paraId="00000033">
      <w:pPr>
        <w:numPr>
          <w:ilvl w:val="1"/>
          <w:numId w:val="1"/>
        </w:numPr>
        <w:ind w:left="1440" w:hanging="360"/>
        <w:rPr>
          <w:u w:val="none"/>
        </w:rPr>
      </w:pPr>
      <w:r w:rsidR="34249F70">
        <w:rPr/>
        <w:t xml:space="preserve">Mocht een van beide deelnemers het wapen verliezen, dan wel door het opzettelijk of per ongeluk te laten vallen, dan wel door een ontwapening, zal de scheidsrechter de uitwisseling door laten gaan tot er gescoord wordt. Mochten de deelnemers uit elkaar gaan zonder dat er sprake is van een scorende handeling dan is er sprake van een dominante houding zoals in punt </w:t>
      </w:r>
      <w:r w:rsidRPr="34249F70" w:rsidR="34249F70">
        <w:rPr>
          <w:b w:val="1"/>
          <w:bCs w:val="1"/>
        </w:rPr>
        <w:t>6b</w:t>
      </w:r>
      <w:r w:rsidR="34249F70">
        <w:rPr/>
        <w:t xml:space="preserve"> beschreven.</w:t>
      </w:r>
    </w:p>
    <w:p w:rsidRPr="00000000" w:rsidR="00000000" w:rsidDel="00000000" w:rsidP="00000000" w:rsidRDefault="00000000" w14:paraId="00000034" w14:textId="160C7B22">
      <w:pPr>
        <w:numPr>
          <w:ilvl w:val="1"/>
          <w:numId w:val="1"/>
        </w:numPr>
        <w:ind w:left="1440" w:hanging="360"/>
        <w:rPr>
          <w:u w:val="none"/>
        </w:rPr>
      </w:pPr>
      <w:r w:rsidR="34249F70">
        <w:rPr/>
        <w:t xml:space="preserve">Mochten beide deelnemers hun wapen verliezen is er geen sprake meer van een zwaardgevecht en zal de uitwisseling </w:t>
      </w:r>
      <w:r w:rsidR="34249F70">
        <w:rPr/>
        <w:t>stopgezet en</w:t>
      </w:r>
      <w:r w:rsidR="34249F70">
        <w:rPr/>
        <w:t xml:space="preserve"> het gevecht opnieuw gestart worden.</w:t>
      </w:r>
    </w:p>
    <w:p w:rsidRPr="00000000" w:rsidR="00000000" w:rsidDel="00000000" w:rsidP="00000000" w:rsidRDefault="00000000" w14:paraId="00000035">
      <w:pPr>
        <w:numPr>
          <w:ilvl w:val="1"/>
          <w:numId w:val="1"/>
        </w:numPr>
        <w:ind w:left="1440" w:hanging="360"/>
        <w:rPr>
          <w:u w:val="none"/>
        </w:rPr>
      </w:pPr>
      <w:r w:rsidR="34249F70">
        <w:rPr/>
        <w:t>Als een worsteling volgens de referee te lang duurt zonder dat er een dominante positie ontstaat of kwalitatief goede scorende handelingen plaats vinden, staat het de referee vrij om het gevecht stop te zetten en opnieuw te starten.</w:t>
      </w:r>
    </w:p>
    <w:p w:rsidRPr="00000000" w:rsidR="00000000" w:rsidDel="00000000" w:rsidP="00000000" w:rsidRDefault="00000000" w14:paraId="00000036">
      <w:pPr>
        <w:numPr>
          <w:ilvl w:val="1"/>
          <w:numId w:val="1"/>
        </w:numPr>
        <w:ind w:left="1440" w:hanging="360"/>
        <w:rPr>
          <w:u w:val="none"/>
        </w:rPr>
      </w:pPr>
      <w:r w:rsidRPr="00000000" w:rsidDel="00000000" w:rsidR="00000000">
        <w:rPr/>
        <w:t xml:space="preserve">De aanvallen dienen met een juiste hoeveelheid intentie en intensiteit uitgevoerd te worden; slechts contact maken is niet voldoende, en bij gebrekkig contact, slechte edge alignment, slagen met plat, onvoldoende doorzetten van een steek etc. zal ‘geen kwaliteit’ gegeven worden, en derhalve geen punten. Het is juryleden toegestaan om het vlagsignaal ‘geen kwaliteit’ te geven zonder de uitwisseling stil te leggen; zie hiervoor de eerder genoemde semafoor.</w:t>
      </w:r>
      <w:r w:rsidRPr="00000000" w:rsidDel="00000000" w:rsidR="00000000">
        <w:rPr>
          <w:rtl w:val="0"/>
        </w:rPr>
      </w:r>
    </w:p>
    <w:p w:rsidRPr="00000000" w:rsidR="00000000" w:rsidDel="00000000" w:rsidP="00000000" w:rsidRDefault="00000000" w14:paraId="00000037">
      <w:pPr>
        <w:numPr>
          <w:ilvl w:val="1"/>
          <w:numId w:val="1"/>
        </w:numPr>
        <w:ind w:left="1440" w:hanging="360"/>
        <w:rPr>
          <w:u w:val="none"/>
        </w:rPr>
      </w:pPr>
      <w:r w:rsidR="34249F70">
        <w:rPr/>
        <w:t>Het is de deelnemer toegestaan om met de scheidsrechter te spreken. Dit gebeurt nadat de deelnemer buiten een actieve gevechtssituatie om de hand opsteekt, en de scheidsrechter naar de deelnemer toe loopt om het gesprek aan te gaan. Tijdens een overleg tussen vechter en referee dient de referee een time-out af te roepen. De uiteindelijke beslissing van de scheidsrechter, na het eerder genoemde gesprek tussen deelnemer en scheidsrechter, is definitief. Verder protest kan tot overtredingen of diskwalificatie leiden.  Het is de deelnemer enkel en alleen toegestaan om met de scheidsrechter in gesprek te gaan om de volgende redenen:</w:t>
      </w:r>
    </w:p>
    <w:p w:rsidRPr="00000000" w:rsidR="00000000" w:rsidDel="00000000" w:rsidP="00000000" w:rsidRDefault="00000000" w14:paraId="00000038">
      <w:pPr>
        <w:numPr>
          <w:ilvl w:val="2"/>
          <w:numId w:val="1"/>
        </w:numPr>
        <w:ind w:left="2160" w:hanging="360"/>
        <w:rPr>
          <w:u w:val="none"/>
        </w:rPr>
      </w:pPr>
      <w:r w:rsidRPr="00000000" w:rsidDel="00000000" w:rsidR="00000000">
        <w:rPr/>
        <w:t xml:space="preserve">De deelnemer denkt dat er verkeerd geteld is in het uitdelen van de punten (een zogeheten ‘recount’).</w:t>
      </w:r>
      <w:r w:rsidRPr="00000000" w:rsidDel="00000000" w:rsidR="00000000">
        <w:rPr>
          <w:rtl w:val="0"/>
        </w:rPr>
      </w:r>
    </w:p>
    <w:p w:rsidRPr="00000000" w:rsidR="00000000" w:rsidDel="00000000" w:rsidP="00000000" w:rsidRDefault="00000000" w14:paraId="00000039">
      <w:pPr>
        <w:numPr>
          <w:ilvl w:val="2"/>
          <w:numId w:val="1"/>
        </w:numPr>
        <w:ind w:left="2160" w:hanging="360"/>
        <w:rPr>
          <w:u w:val="none"/>
        </w:rPr>
      </w:pPr>
      <w:r w:rsidR="34249F70">
        <w:rPr/>
        <w:t>De deelnemer voelt zich niet veilig vanwege het gedrag van de tegenstander, en wil dit aankaarten.</w:t>
      </w:r>
    </w:p>
    <w:p w:rsidRPr="00000000" w:rsidR="00000000" w:rsidDel="00000000" w:rsidP="34249F70" w:rsidRDefault="00000000" w14:paraId="0000003A">
      <w:pPr>
        <w:keepNext w:val="0"/>
        <w:keepLines w:val="0"/>
        <w:widowControl w:val="1"/>
        <w:numPr>
          <w:ilvl w:val="1"/>
          <w:numId w:val="1"/>
        </w:numPr>
        <w:pBdr>
          <w:top w:val="nil" w:sz="0" w:space="0"/>
          <w:left w:val="nil" w:sz="0" w:space="0"/>
          <w:bottom w:val="nil" w:sz="0" w:space="0"/>
          <w:right w:val="nil" w:sz="0" w:space="0"/>
          <w:between w:val="nil" w:sz="0" w:space="0"/>
        </w:pBdr>
        <w:shd w:val="clear" w:fill="auto"/>
        <w:spacing w:before="0" w:after="0" w:line="276" w:lineRule="auto"/>
        <w:ind w:left="1440" w:right="0" w:hanging="360"/>
        <w:jc w:val="left"/>
        <w:rPr>
          <w:rFonts w:ascii="Arial" w:hAnsi="Arial" w:eastAsia="Arial" w:cs="Arial"/>
          <w:b w:val="0"/>
          <w:bCs w:val="0"/>
          <w:i w:val="0"/>
          <w:iCs w:val="0"/>
          <w:smallCaps w:val="0"/>
          <w:strike w:val="0"/>
          <w:dstrike w:val="0"/>
          <w:color w:val="000000"/>
          <w:sz w:val="22"/>
          <w:szCs w:val="22"/>
          <w:u w:val="none"/>
          <w:shd w:val="clear" w:fill="auto"/>
          <w:vertAlign w:val="baseline"/>
        </w:rPr>
      </w:pPr>
      <w:r w:rsidR="34249F70">
        <w:rPr/>
        <w:t xml:space="preserve">Het is de deelnemer toegestaan om het gevecht op elk moment op te geven. Dit resulteert in een automatisch verlies van dat gevecht. </w:t>
      </w:r>
    </w:p>
    <w:p w:rsidRPr="00000000" w:rsidR="00000000" w:rsidDel="00000000" w:rsidP="00000000" w:rsidRDefault="00000000" w14:paraId="0000003B">
      <w:pPr>
        <w:numPr>
          <w:ilvl w:val="1"/>
          <w:numId w:val="1"/>
        </w:numPr>
        <w:ind w:left="1440" w:hanging="360"/>
        <w:rPr/>
      </w:pPr>
      <w:r w:rsidRPr="00000000" w:rsidDel="00000000" w:rsidR="00000000">
        <w:rPr/>
        <w:t xml:space="preserve">De deelnemer dient zich te blijven verdedigen tot de scheidsrechter het gevecht stopt.</w:t>
      </w:r>
      <w:r w:rsidRPr="00000000" w:rsidDel="00000000" w:rsidR="00000000">
        <w:rPr>
          <w:rtl w:val="0"/>
        </w:rPr>
      </w:r>
    </w:p>
    <w:p w:rsidRPr="00000000" w:rsidR="00000000" w:rsidDel="00000000" w:rsidP="00000000" w:rsidRDefault="00000000" w14:paraId="0000003C">
      <w:pPr>
        <w:ind w:left="1440" w:firstLine="0"/>
        <w:rPr>
          <w:color w:val="0000ff"/>
        </w:rPr>
      </w:pPr>
      <w:r w:rsidRPr="00000000" w:rsidDel="00000000" w:rsidR="00000000">
        <w:rPr>
          <w:rtl w:val="0"/>
        </w:rPr>
      </w:r>
    </w:p>
    <w:p w:rsidRPr="00000000" w:rsidR="00000000" w:rsidDel="00000000" w:rsidP="00000000" w:rsidRDefault="00000000" w14:paraId="0000003D">
      <w:pPr>
        <w:numPr>
          <w:ilvl w:val="0"/>
          <w:numId w:val="1"/>
        </w:numPr>
        <w:ind w:left="720" w:hanging="360"/>
        <w:rPr>
          <w:u w:val="none"/>
        </w:rPr>
      </w:pPr>
      <w:r w:rsidRPr="00000000" w:rsidDel="00000000" w:rsidR="00000000">
        <w:rPr>
          <w:b w:val="1"/>
          <w:rtl w:val="0"/>
        </w:rPr>
        <w:t xml:space="preserve">Niet-toegestane handelingen</w:t>
      </w:r>
    </w:p>
    <w:p w:rsidRPr="00000000" w:rsidR="00000000" w:rsidDel="00000000" w:rsidP="00000000" w:rsidRDefault="00000000" w14:paraId="0000003E">
      <w:pPr>
        <w:numPr>
          <w:ilvl w:val="1"/>
          <w:numId w:val="1"/>
        </w:numPr>
        <w:ind w:left="1440" w:hanging="360"/>
        <w:rPr>
          <w:u w:val="none"/>
        </w:rPr>
      </w:pPr>
      <w:r w:rsidRPr="00000000" w:rsidDel="00000000" w:rsidR="00000000">
        <w:rPr>
          <w:rtl w:val="0"/>
        </w:rPr>
        <w:t xml:space="preserve">Te laat komen voor een gevecht.</w:t>
      </w:r>
    </w:p>
    <w:p w:rsidRPr="00000000" w:rsidR="00000000" w:rsidDel="00000000" w:rsidP="00000000" w:rsidRDefault="00000000" w14:paraId="0000003F">
      <w:pPr>
        <w:numPr>
          <w:ilvl w:val="1"/>
          <w:numId w:val="1"/>
        </w:numPr>
        <w:ind w:left="1440" w:hanging="360"/>
        <w:rPr>
          <w:u w:val="none"/>
        </w:rPr>
      </w:pPr>
      <w:r w:rsidRPr="00000000" w:rsidDel="00000000" w:rsidR="00000000">
        <w:rPr>
          <w:rtl w:val="0"/>
        </w:rPr>
        <w:t xml:space="preserve">Opzettelijk het achterhoofd toekeren.</w:t>
      </w:r>
    </w:p>
    <w:p w:rsidRPr="00000000" w:rsidR="00000000" w:rsidDel="00000000" w:rsidP="00000000" w:rsidRDefault="00000000" w14:paraId="00000040">
      <w:pPr>
        <w:numPr>
          <w:ilvl w:val="1"/>
          <w:numId w:val="1"/>
        </w:numPr>
        <w:ind w:left="1440" w:hanging="360"/>
        <w:rPr>
          <w:u w:val="none"/>
        </w:rPr>
      </w:pPr>
      <w:r w:rsidRPr="00000000" w:rsidDel="00000000" w:rsidR="00000000">
        <w:rPr>
          <w:rtl w:val="0"/>
        </w:rPr>
        <w:t xml:space="preserve">Een aanval maken naar een verboden doelwit.</w:t>
      </w:r>
    </w:p>
    <w:p w:rsidRPr="00000000" w:rsidR="00000000" w:rsidDel="00000000" w:rsidP="00000000" w:rsidRDefault="00000000" w14:paraId="00000041">
      <w:pPr>
        <w:numPr>
          <w:ilvl w:val="1"/>
          <w:numId w:val="1"/>
        </w:numPr>
        <w:ind w:left="1440" w:hanging="360"/>
        <w:rPr>
          <w:u w:val="none"/>
        </w:rPr>
      </w:pPr>
      <w:r w:rsidRPr="00000000" w:rsidDel="00000000" w:rsidR="00000000">
        <w:rPr>
          <w:rtl w:val="0"/>
        </w:rPr>
        <w:t xml:space="preserve">Bullrushing (zie punt 8b voor meer info).</w:t>
      </w:r>
    </w:p>
    <w:p w:rsidRPr="00000000" w:rsidR="00000000" w:rsidDel="00000000" w:rsidP="00000000" w:rsidRDefault="00000000" w14:paraId="00000042">
      <w:pPr>
        <w:numPr>
          <w:ilvl w:val="1"/>
          <w:numId w:val="1"/>
        </w:numPr>
        <w:ind w:left="1440" w:hanging="360"/>
        <w:rPr>
          <w:u w:val="none"/>
        </w:rPr>
      </w:pPr>
      <w:r w:rsidRPr="00000000" w:rsidDel="00000000" w:rsidR="00000000">
        <w:rPr>
          <w:rtl w:val="0"/>
        </w:rPr>
        <w:t xml:space="preserve">Worpen.</w:t>
      </w:r>
    </w:p>
    <w:p w:rsidRPr="00000000" w:rsidR="00000000" w:rsidDel="00000000" w:rsidP="00000000" w:rsidRDefault="00000000" w14:paraId="00000043">
      <w:pPr>
        <w:numPr>
          <w:ilvl w:val="1"/>
          <w:numId w:val="1"/>
        </w:numPr>
        <w:ind w:left="1440" w:hanging="360"/>
        <w:rPr>
          <w:u w:val="none"/>
        </w:rPr>
      </w:pPr>
      <w:r w:rsidRPr="00000000" w:rsidDel="00000000" w:rsidR="00000000">
        <w:rPr>
          <w:rtl w:val="0"/>
        </w:rPr>
        <w:t xml:space="preserve">Wurggrepen of breuktechnieken.</w:t>
      </w:r>
    </w:p>
    <w:p w:rsidRPr="00000000" w:rsidR="00000000" w:rsidDel="00000000" w:rsidP="00000000" w:rsidRDefault="00000000" w14:paraId="00000044">
      <w:pPr>
        <w:numPr>
          <w:ilvl w:val="1"/>
          <w:numId w:val="1"/>
        </w:numPr>
        <w:ind w:left="1440" w:hanging="360"/>
        <w:rPr>
          <w:u w:val="none"/>
        </w:rPr>
      </w:pPr>
      <w:r w:rsidRPr="00000000" w:rsidDel="00000000" w:rsidR="00000000">
        <w:rPr>
          <w:rtl w:val="0"/>
        </w:rPr>
        <w:t xml:space="preserve">Gooien met het wapen.</w:t>
      </w:r>
    </w:p>
    <w:p w:rsidRPr="00000000" w:rsidR="00000000" w:rsidDel="00000000" w:rsidP="00000000" w:rsidRDefault="00000000" w14:paraId="00000045">
      <w:pPr>
        <w:numPr>
          <w:ilvl w:val="1"/>
          <w:numId w:val="1"/>
        </w:numPr>
        <w:ind w:left="1440" w:hanging="360"/>
        <w:rPr>
          <w:u w:val="none"/>
        </w:rPr>
      </w:pPr>
      <w:r w:rsidRPr="00000000" w:rsidDel="00000000" w:rsidR="00000000">
        <w:rPr>
          <w:rtl w:val="0"/>
        </w:rPr>
        <w:t xml:space="preserve">De vloer raken met het wapen.</w:t>
      </w:r>
    </w:p>
    <w:p w:rsidRPr="00000000" w:rsidR="00000000" w:rsidDel="00000000" w:rsidP="00000000" w:rsidRDefault="00000000" w14:paraId="00000046">
      <w:pPr>
        <w:numPr>
          <w:ilvl w:val="1"/>
          <w:numId w:val="1"/>
        </w:numPr>
        <w:ind w:left="1440" w:hanging="360"/>
        <w:rPr>
          <w:u w:val="none"/>
        </w:rPr>
      </w:pPr>
      <w:r w:rsidRPr="00000000" w:rsidDel="00000000" w:rsidR="00000000">
        <w:rPr>
          <w:rtl w:val="0"/>
        </w:rPr>
        <w:t xml:space="preserve">Vuistslagen of trappen.</w:t>
      </w:r>
    </w:p>
    <w:p w:rsidRPr="00000000" w:rsidR="00000000" w:rsidDel="00000000" w:rsidP="00000000" w:rsidRDefault="00000000" w14:paraId="00000047">
      <w:pPr>
        <w:numPr>
          <w:ilvl w:val="1"/>
          <w:numId w:val="1"/>
        </w:numPr>
        <w:ind w:left="1440" w:hanging="360"/>
        <w:rPr>
          <w:u w:val="none"/>
        </w:rPr>
      </w:pPr>
      <w:r w:rsidRPr="00000000" w:rsidDel="00000000" w:rsidR="00000000">
        <w:rPr>
          <w:rtl w:val="0"/>
        </w:rPr>
        <w:t xml:space="preserve">Actief de tegenstander de ring uit proberen te duwen.</w:t>
      </w:r>
    </w:p>
    <w:p w:rsidRPr="00000000" w:rsidR="00000000" w:rsidDel="00000000" w:rsidP="00000000" w:rsidRDefault="00000000" w14:paraId="00000048">
      <w:pPr>
        <w:numPr>
          <w:ilvl w:val="1"/>
          <w:numId w:val="1"/>
        </w:numPr>
        <w:ind w:left="1440" w:hanging="360"/>
        <w:rPr>
          <w:u w:val="none"/>
        </w:rPr>
      </w:pPr>
      <w:r w:rsidRPr="00000000" w:rsidDel="00000000" w:rsidR="00000000">
        <w:rPr>
          <w:rtl w:val="0"/>
        </w:rPr>
        <w:t xml:space="preserve">Het offensieve gebruik van de pareerstangen.</w:t>
      </w:r>
    </w:p>
    <w:p w:rsidRPr="00000000" w:rsidR="00000000" w:rsidDel="00000000" w:rsidP="00000000" w:rsidRDefault="00000000" w14:paraId="00000049">
      <w:pPr>
        <w:numPr>
          <w:ilvl w:val="1"/>
          <w:numId w:val="1"/>
        </w:numPr>
        <w:ind w:left="1440" w:hanging="360"/>
        <w:rPr>
          <w:u w:val="none"/>
        </w:rPr>
      </w:pPr>
      <w:r w:rsidRPr="00000000" w:rsidDel="00000000" w:rsidR="00000000">
        <w:rPr>
          <w:rtl w:val="0"/>
        </w:rPr>
        <w:t xml:space="preserve">‘Extreme’ aanvallen, dwz alle anderzijds legitieme aanvallen die met te veel kracht ingezet worden, zodat ze het risico op blessures onnodig verhogen. De grens hiervoor ligt bij de ref en/of floor manager.</w:t>
      </w:r>
    </w:p>
    <w:p w:rsidRPr="00000000" w:rsidR="00000000" w:rsidDel="00000000" w:rsidP="00000000" w:rsidRDefault="00000000" w14:paraId="0000004A">
      <w:pPr>
        <w:numPr>
          <w:ilvl w:val="1"/>
          <w:numId w:val="1"/>
        </w:numPr>
        <w:ind w:left="1440" w:hanging="360"/>
        <w:rPr>
          <w:u w:val="none"/>
        </w:rPr>
      </w:pPr>
      <w:r w:rsidRPr="00000000" w:rsidDel="00000000" w:rsidR="00000000">
        <w:rPr>
          <w:rtl w:val="0"/>
        </w:rPr>
        <w:t xml:space="preserve">Doorgaan met vechten nadat de scheidsrechter het gevecht stil heeft gelegd.</w:t>
      </w:r>
    </w:p>
    <w:p w:rsidRPr="00000000" w:rsidR="00000000" w:rsidDel="00000000" w:rsidP="00000000" w:rsidRDefault="00000000" w14:paraId="0000004B" w14:textId="09927E68">
      <w:pPr>
        <w:numPr>
          <w:ilvl w:val="1"/>
          <w:numId w:val="1"/>
        </w:numPr>
        <w:ind w:left="1440" w:hanging="360"/>
        <w:rPr>
          <w:u w:val="none"/>
        </w:rPr>
      </w:pPr>
      <w:r w:rsidR="7B644FBE">
        <w:rPr/>
        <w:t xml:space="preserve">Spreken met de </w:t>
      </w:r>
      <w:proofErr w:type="spellStart"/>
      <w:r w:rsidR="7B644FBE">
        <w:rPr/>
        <w:t>table</w:t>
      </w:r>
      <w:proofErr w:type="spellEnd"/>
      <w:r w:rsidR="7B644FBE">
        <w:rPr/>
        <w:t xml:space="preserve"> crew of juryleden. Voor spreken met de scheidsrechter, zie kop ‘toegestane handelingen</w:t>
      </w:r>
      <w:r w:rsidR="7B644FBE">
        <w:rPr/>
        <w:t>'</w:t>
      </w:r>
      <w:r w:rsidR="7B644FBE">
        <w:rPr/>
        <w:t>.</w:t>
      </w:r>
    </w:p>
    <w:p w:rsidRPr="00000000" w:rsidR="00000000" w:rsidDel="00000000" w:rsidP="00000000" w:rsidRDefault="00000000" w14:paraId="0000004C">
      <w:pPr>
        <w:numPr>
          <w:ilvl w:val="1"/>
          <w:numId w:val="1"/>
        </w:numPr>
        <w:ind w:left="1440" w:hanging="360"/>
        <w:rPr>
          <w:u w:val="none"/>
        </w:rPr>
      </w:pPr>
      <w:r w:rsidRPr="00000000" w:rsidDel="00000000" w:rsidR="00000000">
        <w:rPr>
          <w:rtl w:val="0"/>
        </w:rPr>
        <w:t xml:space="preserve">Schelden, vloeken, of schreeuwen.</w:t>
      </w:r>
      <w:r w:rsidRPr="00000000" w:rsidDel="00000000" w:rsidR="00000000">
        <w:rPr>
          <w:rtl w:val="0"/>
        </w:rPr>
      </w:r>
    </w:p>
    <w:p w:rsidRPr="00000000" w:rsidR="00000000" w:rsidDel="00000000" w:rsidP="00000000" w:rsidRDefault="00000000" w14:paraId="0000004D">
      <w:pPr>
        <w:numPr>
          <w:ilvl w:val="1"/>
          <w:numId w:val="1"/>
        </w:numPr>
        <w:ind w:left="1440" w:hanging="360"/>
        <w:rPr>
          <w:u w:val="none"/>
        </w:rPr>
      </w:pPr>
      <w:r w:rsidRPr="00000000" w:rsidDel="00000000" w:rsidR="00000000">
        <w:rPr>
          <w:rtl w:val="0"/>
        </w:rPr>
        <w:t xml:space="preserve">Woeste gebaren maken naar de jury of scheidsrechter.</w:t>
      </w:r>
      <w:r w:rsidRPr="00000000" w:rsidDel="00000000" w:rsidR="00000000">
        <w:rPr>
          <w:rtl w:val="0"/>
        </w:rPr>
      </w:r>
    </w:p>
    <w:p w:rsidRPr="00000000" w:rsidR="00000000" w:rsidDel="00000000" w:rsidP="00000000" w:rsidRDefault="00000000" w14:paraId="0000004E">
      <w:pPr>
        <w:numPr>
          <w:ilvl w:val="1"/>
          <w:numId w:val="1"/>
        </w:numPr>
        <w:ind w:left="1440" w:hanging="360"/>
        <w:rPr>
          <w:u w:val="none"/>
        </w:rPr>
      </w:pPr>
      <w:r w:rsidRPr="00000000" w:rsidDel="00000000" w:rsidR="00000000">
        <w:rPr>
          <w:rtl w:val="0"/>
        </w:rPr>
        <w:t xml:space="preserve">Het is deelnemers niet toegestaan om op hen gescoorde punten weg te geven of gemaakte punten weg te wuiven. Enkel en alleen de jury en scheidsrechter kan aangeven of er punten zijn gemaakt.</w:t>
      </w:r>
      <w:r w:rsidRPr="00000000" w:rsidDel="00000000" w:rsidR="00000000">
        <w:rPr>
          <w:rtl w:val="0"/>
        </w:rPr>
      </w:r>
    </w:p>
    <w:p w:rsidRPr="00000000" w:rsidR="00000000" w:rsidDel="00000000" w:rsidP="00000000" w:rsidRDefault="00000000" w14:paraId="0000004F">
      <w:pPr>
        <w:ind w:left="720" w:firstLine="0"/>
        <w:rPr>
          <w:b w:val="1"/>
        </w:rPr>
      </w:pPr>
      <w:r w:rsidRPr="00000000" w:rsidDel="00000000" w:rsidR="00000000">
        <w:rPr>
          <w:rtl w:val="0"/>
        </w:rPr>
      </w:r>
    </w:p>
    <w:p w:rsidRPr="00000000" w:rsidR="00000000" w:rsidDel="00000000" w:rsidP="00000000" w:rsidRDefault="00000000" w14:paraId="00000050">
      <w:pPr>
        <w:numPr>
          <w:ilvl w:val="0"/>
          <w:numId w:val="1"/>
        </w:numPr>
        <w:ind w:left="720" w:hanging="360"/>
        <w:rPr>
          <w:u w:val="none"/>
        </w:rPr>
      </w:pPr>
      <w:r w:rsidRPr="00000000" w:rsidDel="00000000" w:rsidR="00000000">
        <w:rPr>
          <w:b w:val="1"/>
          <w:rtl w:val="0"/>
        </w:rPr>
        <w:t xml:space="preserve">Ring out</w:t>
      </w:r>
    </w:p>
    <w:p w:rsidRPr="00000000" w:rsidR="00000000" w:rsidDel="00000000" w:rsidP="00000000" w:rsidRDefault="00000000" w14:paraId="00000051">
      <w:pPr>
        <w:numPr>
          <w:ilvl w:val="1"/>
          <w:numId w:val="1"/>
        </w:numPr>
        <w:ind w:left="1440" w:hanging="360"/>
        <w:rPr>
          <w:u w:val="none"/>
        </w:rPr>
      </w:pPr>
      <w:r w:rsidRPr="00000000" w:rsidDel="00000000" w:rsidR="00000000">
        <w:rPr>
          <w:rtl w:val="0"/>
        </w:rPr>
        <w:t xml:space="preserve">Mocht een van beide deelnemers met beide voeten buiten de ring treden, wordt het gevecht stopgezet en zal de tegenstander met 1 punt beloond worden.</w:t>
      </w:r>
    </w:p>
    <w:p w:rsidRPr="00000000" w:rsidR="00000000" w:rsidDel="00000000" w:rsidP="00000000" w:rsidRDefault="00000000" w14:paraId="00000052">
      <w:pPr>
        <w:numPr>
          <w:ilvl w:val="1"/>
          <w:numId w:val="1"/>
        </w:numPr>
        <w:ind w:left="1440" w:hanging="360"/>
        <w:rPr>
          <w:u w:val="none"/>
        </w:rPr>
      </w:pPr>
      <w:r w:rsidRPr="00000000" w:rsidDel="00000000" w:rsidR="00000000">
        <w:rPr>
          <w:rtl w:val="0"/>
        </w:rPr>
        <w:t xml:space="preserve">Het is niet toegestaan de tegenstander met geweld de ring uit te duwen (de zogeheten ‘bullrush’).</w:t>
      </w:r>
    </w:p>
    <w:p w:rsidRPr="00000000" w:rsidR="00000000" w:rsidDel="00000000" w:rsidP="00000000" w:rsidRDefault="00000000" w14:paraId="00000053">
      <w:pPr>
        <w:numPr>
          <w:ilvl w:val="1"/>
          <w:numId w:val="1"/>
        </w:numPr>
        <w:ind w:left="1440" w:hanging="360"/>
        <w:rPr>
          <w:u w:val="none"/>
        </w:rPr>
      </w:pPr>
      <w:r w:rsidRPr="00000000" w:rsidDel="00000000" w:rsidR="00000000">
        <w:rPr>
          <w:rtl w:val="0"/>
        </w:rPr>
        <w:t xml:space="preserve">In het geval dat beide deelnemers tegelijk met beide voeten buiten de ring treden, zal het gevecht stopgezet worden en vindt er een herstart plaats. Hierbij wordt de klok niet stil gezet. </w:t>
      </w:r>
    </w:p>
    <w:p w:rsidRPr="00000000" w:rsidR="00000000" w:rsidDel="00000000" w:rsidP="00000000" w:rsidRDefault="00000000" w14:paraId="00000054">
      <w:pPr>
        <w:ind w:left="1440" w:firstLine="0"/>
        <w:rPr/>
      </w:pPr>
      <w:r w:rsidRPr="00000000" w:rsidDel="00000000" w:rsidR="00000000">
        <w:rPr>
          <w:rtl w:val="0"/>
        </w:rPr>
      </w:r>
    </w:p>
    <w:p w:rsidRPr="00000000" w:rsidR="00000000" w:rsidDel="00000000" w:rsidP="00000000" w:rsidRDefault="00000000" w14:paraId="00000055">
      <w:pPr>
        <w:numPr>
          <w:ilvl w:val="0"/>
          <w:numId w:val="1"/>
        </w:numPr>
        <w:ind w:left="720" w:hanging="360"/>
        <w:rPr>
          <w:u w:val="none"/>
        </w:rPr>
      </w:pPr>
      <w:r w:rsidRPr="00000000" w:rsidDel="00000000" w:rsidR="00000000">
        <w:rPr>
          <w:b w:val="1"/>
          <w:rtl w:val="0"/>
        </w:rPr>
        <w:t xml:space="preserve">Overtredingen</w:t>
      </w:r>
      <w:r w:rsidRPr="00000000" w:rsidDel="00000000" w:rsidR="00000000">
        <w:rPr>
          <w:rtl w:val="0"/>
        </w:rPr>
      </w:r>
    </w:p>
    <w:p w:rsidRPr="00000000" w:rsidR="00000000" w:rsidDel="00000000" w:rsidP="00000000" w:rsidRDefault="00000000" w14:paraId="00000056">
      <w:pPr>
        <w:numPr>
          <w:ilvl w:val="1"/>
          <w:numId w:val="1"/>
        </w:numPr>
        <w:ind w:left="1440" w:hanging="360"/>
        <w:rPr>
          <w:u w:val="none"/>
        </w:rPr>
      </w:pPr>
      <w:r w:rsidRPr="00000000" w:rsidDel="00000000" w:rsidR="00000000">
        <w:rPr>
          <w:rtl w:val="0"/>
        </w:rPr>
        <w:t xml:space="preserve">De scheidsrechter kan overtredingen uitdelen indien niet-toegestane handelingen worden geconstateerd. De tweede overtreding in het gevecht resulteert in aftrek van één punt. De derde overtreding resulteert in automatisch verlies van dat gevecht. Deze overtredingen worden door de scorekeeper bijgehouden.</w:t>
      </w:r>
    </w:p>
    <w:p w:rsidRPr="00000000" w:rsidR="00000000" w:rsidDel="00000000" w:rsidP="00000000" w:rsidRDefault="00000000" w14:paraId="00000057">
      <w:pPr>
        <w:numPr>
          <w:ilvl w:val="1"/>
          <w:numId w:val="1"/>
        </w:numPr>
        <w:ind w:left="1440" w:hanging="360"/>
        <w:rPr>
          <w:u w:val="none"/>
        </w:rPr>
      </w:pPr>
      <w:r w:rsidRPr="00000000" w:rsidDel="00000000" w:rsidR="00000000">
        <w:rPr>
          <w:rtl w:val="0"/>
        </w:rPr>
        <w:t xml:space="preserve">Als een deelnemer in een eerder gevecht drie overtredingen heeft gekregen, zal een overtreding in een volgend gevecht resulteren in onmiddellijke diskwalificatie van deelname aan het toernooi.</w:t>
      </w:r>
    </w:p>
    <w:p w:rsidRPr="00000000" w:rsidR="00000000" w:rsidDel="00000000" w:rsidP="00000000" w:rsidRDefault="00000000" w14:paraId="00000058">
      <w:pPr>
        <w:numPr>
          <w:ilvl w:val="1"/>
          <w:numId w:val="1"/>
        </w:numPr>
        <w:ind w:left="1440" w:hanging="360"/>
        <w:rPr>
          <w:u w:val="none"/>
        </w:rPr>
      </w:pPr>
      <w:r w:rsidRPr="00000000" w:rsidDel="00000000" w:rsidR="00000000">
        <w:rPr>
          <w:rtl w:val="0"/>
        </w:rPr>
        <w:t xml:space="preserve">De floor manager en de scheidsrechter zijn bevoegd om in geval van extreem grensoverschrijdend gedrag dit systeem van overtredingen over te slaan en een deelnemer per direct te diskwalificeren.</w:t>
      </w:r>
    </w:p>
    <w:p w:rsidRPr="00000000" w:rsidR="00000000" w:rsidDel="00000000" w:rsidP="00000000" w:rsidRDefault="00000000" w14:paraId="00000059">
      <w:pPr>
        <w:numPr>
          <w:ilvl w:val="1"/>
          <w:numId w:val="1"/>
        </w:numPr>
        <w:ind w:left="1440" w:hanging="360"/>
        <w:rPr/>
      </w:pPr>
      <w:r w:rsidRPr="00000000" w:rsidDel="00000000" w:rsidR="00000000">
        <w:rPr>
          <w:rtl w:val="0"/>
        </w:rPr>
        <w:t xml:space="preserve">De scheidsrechter is bevoegd om naar eigen inzicht niet-toegestane handelingen, of handelingen die de grens van het toelaatbare benaderen, niet te bestraffen met een overtreding, maar de deelnemer hierop eerst te wijzen.</w:t>
      </w:r>
      <w:r w:rsidRPr="00000000" w:rsidDel="00000000" w:rsidR="00000000">
        <w:rPr>
          <w:rtl w:val="0"/>
        </w:rPr>
      </w:r>
    </w:p>
    <w:p w:rsidRPr="00000000" w:rsidR="00000000" w:rsidDel="00000000" w:rsidP="00000000" w:rsidRDefault="00000000" w14:paraId="0000005A">
      <w:pPr>
        <w:ind w:left="720" w:firstLine="0"/>
        <w:rPr>
          <w:b w:val="1"/>
        </w:rPr>
      </w:pPr>
      <w:r w:rsidRPr="00000000" w:rsidDel="00000000" w:rsidR="00000000">
        <w:rPr>
          <w:rtl w:val="0"/>
        </w:rPr>
      </w:r>
    </w:p>
    <w:p w:rsidRPr="00000000" w:rsidR="00000000" w:rsidDel="00000000" w:rsidP="00000000" w:rsidRDefault="00000000" w14:paraId="0000005B">
      <w:pPr>
        <w:numPr>
          <w:ilvl w:val="0"/>
          <w:numId w:val="1"/>
        </w:numPr>
        <w:ind w:left="720" w:hanging="360"/>
        <w:rPr>
          <w:u w:val="none"/>
        </w:rPr>
      </w:pPr>
      <w:r w:rsidRPr="00000000" w:rsidDel="00000000" w:rsidR="00000000">
        <w:rPr>
          <w:b w:val="1"/>
          <w:rtl w:val="0"/>
        </w:rPr>
        <w:t xml:space="preserve">Verboden doelwitten</w:t>
      </w:r>
    </w:p>
    <w:p w:rsidRPr="00000000" w:rsidR="00000000" w:rsidDel="00000000" w:rsidP="00000000" w:rsidRDefault="00000000" w14:paraId="0000005C">
      <w:pPr>
        <w:numPr>
          <w:ilvl w:val="1"/>
          <w:numId w:val="1"/>
        </w:numPr>
        <w:ind w:left="1440" w:hanging="360"/>
        <w:rPr>
          <w:u w:val="none"/>
        </w:rPr>
      </w:pPr>
      <w:r w:rsidRPr="00000000" w:rsidDel="00000000" w:rsidR="00000000">
        <w:rPr>
          <w:rtl w:val="0"/>
        </w:rPr>
        <w:t xml:space="preserve">Achterkant lichaam</w:t>
      </w:r>
      <w:r w:rsidRPr="00000000" w:rsidDel="00000000" w:rsidR="00000000">
        <w:rPr>
          <w:rtl w:val="0"/>
        </w:rPr>
        <w:t xml:space="preserve">, voet, kruis. </w:t>
      </w:r>
      <w:r w:rsidRPr="00000000" w:rsidDel="00000000" w:rsidR="00000000">
        <w:rPr>
          <w:rtl w:val="0"/>
        </w:rPr>
      </w:r>
    </w:p>
    <w:p w:rsidRPr="00000000" w:rsidR="00000000" w:rsidDel="00000000" w:rsidP="00000000" w:rsidRDefault="00000000" w14:paraId="0000005D">
      <w:pPr>
        <w:ind w:left="720" w:firstLine="0"/>
        <w:rPr>
          <w:b w:val="1"/>
        </w:rPr>
      </w:pPr>
      <w:r w:rsidRPr="00000000" w:rsidDel="00000000" w:rsidR="00000000">
        <w:rPr>
          <w:rtl w:val="0"/>
        </w:rPr>
      </w:r>
    </w:p>
    <w:p w:rsidRPr="00000000" w:rsidR="00000000" w:rsidDel="00000000" w:rsidP="00000000" w:rsidRDefault="00000000" w14:paraId="0000005E">
      <w:pPr>
        <w:numPr>
          <w:ilvl w:val="0"/>
          <w:numId w:val="1"/>
        </w:numPr>
        <w:ind w:left="720" w:hanging="360"/>
        <w:rPr>
          <w:u w:val="none"/>
        </w:rPr>
      </w:pPr>
      <w:r w:rsidRPr="00000000" w:rsidDel="00000000" w:rsidR="00000000">
        <w:rPr>
          <w:b w:val="1"/>
          <w:rtl w:val="0"/>
        </w:rPr>
        <w:t xml:space="preserve">Coaching</w:t>
      </w:r>
    </w:p>
    <w:p w:rsidRPr="00000000" w:rsidR="00000000" w:rsidDel="00000000" w:rsidP="00000000" w:rsidRDefault="00000000" w14:paraId="0000005F">
      <w:pPr>
        <w:numPr>
          <w:ilvl w:val="1"/>
          <w:numId w:val="1"/>
        </w:numPr>
        <w:ind w:left="1440" w:hanging="360"/>
        <w:rPr>
          <w:u w:val="none"/>
        </w:rPr>
      </w:pPr>
      <w:r w:rsidRPr="00000000" w:rsidDel="00000000" w:rsidR="00000000">
        <w:rPr>
          <w:rtl w:val="0"/>
        </w:rPr>
        <w:t xml:space="preserve">Het is de deelnemer toegestaan om maximaal één coach in hun hoek aanwezig te hebben.</w:t>
      </w:r>
    </w:p>
    <w:p w:rsidRPr="00000000" w:rsidR="00000000" w:rsidDel="00000000" w:rsidP="00000000" w:rsidRDefault="00000000" w14:paraId="00000060">
      <w:pPr>
        <w:numPr>
          <w:ilvl w:val="1"/>
          <w:numId w:val="1"/>
        </w:numPr>
        <w:ind w:left="1440" w:hanging="360"/>
        <w:rPr>
          <w:u w:val="none"/>
        </w:rPr>
      </w:pPr>
      <w:r w:rsidRPr="00000000" w:rsidDel="00000000" w:rsidR="00000000">
        <w:rPr>
          <w:rtl w:val="0"/>
        </w:rPr>
        <w:t xml:space="preserve">Deze coach dient in de hoek van hun deelnemer stil te staan, knielen of zitten, en zal niet uit de hoek komen, tenzij in geval van (medische) nood.</w:t>
      </w:r>
    </w:p>
    <w:p w:rsidRPr="00000000" w:rsidR="00000000" w:rsidDel="00000000" w:rsidP="00000000" w:rsidRDefault="00000000" w14:paraId="00000061">
      <w:pPr>
        <w:numPr>
          <w:ilvl w:val="1"/>
          <w:numId w:val="1"/>
        </w:numPr>
        <w:ind w:left="1440" w:hanging="360"/>
        <w:rPr>
          <w:u w:val="none"/>
        </w:rPr>
      </w:pPr>
      <w:r w:rsidRPr="00000000" w:rsidDel="00000000" w:rsidR="00000000">
        <w:rPr>
          <w:rtl w:val="0"/>
        </w:rPr>
        <w:t xml:space="preserve">Het is de coach toegestaan om te vragen om een time-out voor medische redenen van hun deelnemer, of om gear te repareren. De deelnemer heeft twee minuten om gear in een werkbare staat te krijgen of te vervangen.</w:t>
      </w:r>
      <w:r w:rsidRPr="00000000" w:rsidDel="00000000" w:rsidR="00000000">
        <w:rPr>
          <w:rtl w:val="0"/>
        </w:rPr>
      </w:r>
    </w:p>
    <w:p w:rsidRPr="00000000" w:rsidR="00000000" w:rsidDel="00000000" w:rsidP="00000000" w:rsidRDefault="00000000" w14:paraId="00000062">
      <w:pPr>
        <w:numPr>
          <w:ilvl w:val="1"/>
          <w:numId w:val="1"/>
        </w:numPr>
        <w:ind w:left="1440" w:hanging="360"/>
        <w:rPr>
          <w:u w:val="none"/>
        </w:rPr>
      </w:pPr>
      <w:r w:rsidRPr="00000000" w:rsidDel="00000000" w:rsidR="00000000">
        <w:rPr>
          <w:rtl w:val="0"/>
        </w:rPr>
        <w:t xml:space="preserve">Het is de coach niet toegestaan om persoonlijk met de scheidsrechter te overleggen.</w:t>
      </w:r>
    </w:p>
    <w:p w:rsidRPr="00000000" w:rsidR="00000000" w:rsidDel="00000000" w:rsidP="00000000" w:rsidRDefault="00000000" w14:paraId="00000063">
      <w:pPr>
        <w:numPr>
          <w:ilvl w:val="1"/>
          <w:numId w:val="1"/>
        </w:numPr>
        <w:ind w:left="1440" w:hanging="360"/>
        <w:rPr>
          <w:u w:val="none"/>
        </w:rPr>
      </w:pPr>
      <w:r w:rsidRPr="00000000" w:rsidDel="00000000" w:rsidR="00000000">
        <w:rPr>
          <w:rtl w:val="0"/>
        </w:rPr>
        <w:t xml:space="preserve">Het is de coach toegestaan om hun deelnemer tijdens het gevecht actief verbale instructies te geven, mits dit binnen een acceptabel volume blijft en de coach geen poging doet om de jury te beïnvloeden. Mocht dit wel gebeuren kan de scheidsrechter besluiten dat de coach stil moet blijven tijdens een actieve uitwisseling. Mocht de coach hier niet toe in staat blijken, kan de scheidsrechter en/of de floormanager de coach de toegang tot de zaal ontzeggen.</w:t>
      </w:r>
    </w:p>
    <w:p w:rsidRPr="00000000" w:rsidR="00000000" w:rsidDel="00000000" w:rsidP="00000000" w:rsidRDefault="00000000" w14:paraId="00000064">
      <w:pPr>
        <w:ind w:left="0" w:firstLine="0"/>
        <w:rPr>
          <w:b w:val="1"/>
        </w:rPr>
      </w:pPr>
      <w:r w:rsidRPr="00000000" w:rsidDel="00000000" w:rsidR="00000000">
        <w:rPr>
          <w:rtl w:val="0"/>
        </w:rPr>
      </w:r>
    </w:p>
    <w:p w:rsidRPr="00000000" w:rsidR="00000000" w:rsidDel="00000000" w:rsidP="00000000" w:rsidRDefault="00000000" w14:paraId="00000065">
      <w:pPr>
        <w:numPr>
          <w:ilvl w:val="0"/>
          <w:numId w:val="1"/>
        </w:numPr>
        <w:ind w:left="720" w:hanging="360"/>
        <w:rPr>
          <w:u w:val="none"/>
        </w:rPr>
      </w:pPr>
      <w:r w:rsidRPr="00000000" w:rsidDel="00000000" w:rsidR="00000000">
        <w:rPr>
          <w:b w:val="1"/>
          <w:rtl w:val="0"/>
        </w:rPr>
        <w:t xml:space="preserve">Gear requirements</w:t>
      </w:r>
    </w:p>
    <w:p w:rsidRPr="00000000" w:rsidR="00000000" w:rsidDel="00000000" w:rsidP="00000000" w:rsidRDefault="00000000" w14:paraId="00000066">
      <w:pPr>
        <w:numPr>
          <w:ilvl w:val="1"/>
          <w:numId w:val="1"/>
        </w:numPr>
        <w:ind w:left="1440" w:hanging="360"/>
        <w:rPr>
          <w:u w:val="none"/>
        </w:rPr>
      </w:pPr>
      <w:r w:rsidRPr="00000000" w:rsidDel="00000000" w:rsidR="00000000">
        <w:rPr>
          <w:rtl w:val="0"/>
        </w:rPr>
        <w:t xml:space="preserve">Alle gear dient uiteraard in degelijke staat van onderhoud te zijn. Er dient geen zichtbare huid op de deelnemer aanwezig te zijn. De scheidsrechter behoudt het recht om te allen tijde, eventueel in overleg met de floor manager, gear te diskwalificeren.</w:t>
      </w:r>
    </w:p>
    <w:p w:rsidRPr="00000000" w:rsidR="00000000" w:rsidDel="00000000" w:rsidP="00000000" w:rsidRDefault="00000000" w14:paraId="00000067">
      <w:pPr>
        <w:numPr>
          <w:ilvl w:val="1"/>
          <w:numId w:val="1"/>
        </w:numPr>
        <w:ind w:left="1440" w:hanging="360"/>
        <w:rPr>
          <w:u w:val="none"/>
        </w:rPr>
      </w:pPr>
      <w:r w:rsidRPr="00000000" w:rsidDel="00000000" w:rsidR="00000000">
        <w:rPr>
          <w:rtl w:val="0"/>
        </w:rPr>
        <w:t xml:space="preserve">Dit zijn minimale eisen. Meer bescherming, zoals een harde borstplaat of dijbescherming, is toegestaan en in bepaalde gevallen zelfs aangeraden, maar niet verplicht. Let wel: extra bescherming van metaal, zoals stalen pantserplaten, is niet toegestaan.</w:t>
      </w:r>
    </w:p>
    <w:p w:rsidRPr="00000000" w:rsidR="00000000" w:rsidDel="00000000" w:rsidP="00000000" w:rsidRDefault="00000000" w14:paraId="00000068">
      <w:pPr>
        <w:numPr>
          <w:ilvl w:val="1"/>
          <w:numId w:val="1"/>
        </w:numPr>
        <w:ind w:left="1440" w:hanging="360"/>
        <w:rPr>
          <w:u w:val="none"/>
        </w:rPr>
      </w:pPr>
      <w:r w:rsidRPr="00000000" w:rsidDel="00000000" w:rsidR="00000000">
        <w:rPr>
          <w:rtl w:val="0"/>
        </w:rPr>
        <w:t xml:space="preserve">Mocht er onduidelijkheid zijn of een specifiek stuk gear toegestaan is, neem dan voorafgaand aan het toernooi contact op met de toernooicommissie, afdeling technische zaken (Bart Jongsma), of op de dag zelf met de floor manager.</w:t>
      </w:r>
    </w:p>
    <w:p w:rsidRPr="00000000" w:rsidR="00000000" w:rsidDel="00000000" w:rsidP="00000000" w:rsidRDefault="00000000" w14:paraId="00000069">
      <w:pPr>
        <w:ind w:left="1440" w:firstLine="0"/>
        <w:rPr/>
      </w:pPr>
      <w:r w:rsidRPr="00000000" w:rsidDel="00000000" w:rsidR="00000000">
        <w:rPr>
          <w:rtl w:val="0"/>
        </w:rPr>
      </w:r>
    </w:p>
    <w:p w:rsidRPr="00000000" w:rsidR="00000000" w:rsidDel="00000000" w:rsidP="00000000" w:rsidRDefault="00000000" w14:paraId="0000006A">
      <w:pPr>
        <w:ind w:left="0" w:firstLine="0"/>
        <w:rPr/>
      </w:pPr>
      <w:r w:rsidRPr="00000000" w:rsidDel="00000000" w:rsidR="00000000">
        <w:rPr>
          <w:rtl w:val="0"/>
        </w:rPr>
        <w:t xml:space="preserve">De volgende zaken zijn verplicht:</w:t>
      </w:r>
    </w:p>
    <w:p w:rsidRPr="00000000" w:rsidR="00000000" w:rsidDel="00000000" w:rsidP="00000000" w:rsidRDefault="00000000" w14:paraId="0000006B">
      <w:pPr>
        <w:numPr>
          <w:ilvl w:val="0"/>
          <w:numId w:val="4"/>
        </w:numPr>
        <w:ind w:left="720" w:hanging="360"/>
        <w:rPr>
          <w:u w:val="none"/>
        </w:rPr>
      </w:pPr>
      <w:r w:rsidRPr="00000000" w:rsidDel="00000000" w:rsidR="00000000">
        <w:rPr>
          <w:rtl w:val="0"/>
        </w:rPr>
        <w:t xml:space="preserve">Masker met achterhoofdbescherming, geen (zware) beschadigingen zoals gesprongen mesh of diepe deuken.</w:t>
      </w:r>
    </w:p>
    <w:p w:rsidRPr="00000000" w:rsidR="00000000" w:rsidDel="00000000" w:rsidP="00000000" w:rsidRDefault="00000000" w14:paraId="4680B5F4" w14:textId="3E6088D4">
      <w:pPr>
        <w:numPr>
          <w:ilvl w:val="0"/>
          <w:numId w:val="4"/>
        </w:numPr>
        <w:ind w:left="720" w:hanging="360"/>
        <w:rPr>
          <w:rtl w:val="0"/>
        </w:rPr>
      </w:pPr>
      <w:r w:rsidR="34249F70">
        <w:rPr/>
        <w:t xml:space="preserve">Gewatteerde schermjas, zonder kieren of openingen, zonder door-en-door scheuren of gaten. Indien de jas aan de voorzijde open kan dient er op deze opening een overlap aanwezig te zijn, die geen zwaardpunt toelaat. De jas dient een kraag te hebben, die de keel bedekt. De jas mag op de rug ventilatiegaten of </w:t>
      </w:r>
      <w:proofErr w:type="spellStart"/>
      <w:r w:rsidR="34249F70">
        <w:rPr/>
        <w:t>mesh</w:t>
      </w:r>
      <w:proofErr w:type="spellEnd"/>
      <w:r w:rsidR="34249F70">
        <w:rPr/>
        <w:t xml:space="preserve"> hebben, mits deze gaten niet dusdanig groot zijn dat een </w:t>
      </w:r>
      <w:proofErr w:type="spellStart"/>
      <w:r w:rsidR="34249F70">
        <w:rPr/>
        <w:t>federpunt</w:t>
      </w:r>
      <w:proofErr w:type="spellEnd"/>
      <w:r w:rsidR="34249F70">
        <w:rPr/>
        <w:t xml:space="preserve"> er doorheen past.</w:t>
      </w:r>
      <w:r w:rsidR="34249F70">
        <w:rPr/>
        <w:t xml:space="preserve"> </w:t>
      </w:r>
    </w:p>
    <w:p w:rsidRPr="00000000" w:rsidR="00000000" w:rsidDel="00000000" w:rsidP="34249F70" w:rsidRDefault="00000000" w14:paraId="0000006C" w14:noSpellErr="1" w14:textId="110DB90A">
      <w:pPr>
        <w:numPr>
          <w:ilvl w:val="1"/>
          <w:numId w:val="4"/>
        </w:numPr>
        <w:ind/>
        <w:rPr>
          <w:rtl w:val="0"/>
        </w:rPr>
      </w:pPr>
      <w:r w:rsidR="34249F70">
        <w:rPr/>
        <w:t>Jassen met een minimum aan wattering (AP Light en dergelijk) dienen gedragen te worden met een keelbeschermer die de sleutelbeenderen bedekt.</w:t>
      </w:r>
    </w:p>
    <w:p w:rsidRPr="00000000" w:rsidR="00000000" w:rsidDel="00000000" w:rsidP="00000000" w:rsidRDefault="00000000" w14:paraId="0000006D" w14:noSpellErr="1">
      <w:pPr>
        <w:numPr>
          <w:ilvl w:val="0"/>
          <w:numId w:val="4"/>
        </w:numPr>
        <w:ind w:left="720" w:hanging="360"/>
        <w:rPr>
          <w:u w:val="none"/>
        </w:rPr>
      </w:pPr>
      <w:r w:rsidR="2D8DEDF5">
        <w:rPr/>
        <w:t>Voldoende beschermende handschoenen (géén lacrosse of hockeyhandschoenen, géén Red Dragons of stalen pantserhandschoenen).</w:t>
      </w:r>
    </w:p>
    <w:p w:rsidR="2D8DEDF5" w:rsidP="2D8DEDF5" w:rsidRDefault="2D8DEDF5" w14:noSpellErr="1" w14:paraId="4DA6152D" w14:textId="4086692F">
      <w:pPr>
        <w:pStyle w:val="ListParagraph"/>
        <w:numPr>
          <w:ilvl w:val="1"/>
          <w:numId w:val="4"/>
        </w:numPr>
        <w:rPr>
          <w:noProof w:val="0"/>
          <w:sz w:val="24"/>
          <w:szCs w:val="24"/>
          <w:lang w:val="nl-NL"/>
        </w:rPr>
      </w:pPr>
      <w:r w:rsidRPr="2D8DEDF5" w:rsidR="2D8DEDF5">
        <w:rPr>
          <w:rFonts w:ascii="Calibri" w:hAnsi="Calibri" w:eastAsia="Calibri" w:cs="Calibri"/>
          <w:noProof w:val="0"/>
          <w:sz w:val="24"/>
          <w:szCs w:val="24"/>
          <w:lang w:val="nl-NL"/>
        </w:rPr>
        <w:t>Indien de handschoen geen manchet heeft die de onderarm grotendeels of geheel bedekt, Wordt het met klem aangeraden een aparte beschermer op de onderarm te dragen.</w:t>
      </w:r>
    </w:p>
    <w:p w:rsidRPr="00000000" w:rsidR="00000000" w:rsidDel="00000000" w:rsidP="00000000" w:rsidRDefault="00000000" w14:paraId="0000006E">
      <w:pPr>
        <w:numPr>
          <w:ilvl w:val="0"/>
          <w:numId w:val="4"/>
        </w:numPr>
        <w:ind w:left="720" w:hanging="360"/>
        <w:rPr>
          <w:u w:val="none"/>
        </w:rPr>
      </w:pPr>
      <w:r w:rsidRPr="00000000" w:rsidDel="00000000" w:rsidR="00000000">
        <w:rPr>
          <w:rtl w:val="0"/>
        </w:rPr>
        <w:t xml:space="preserve">Keelbescherming, harde plaat.</w:t>
      </w:r>
    </w:p>
    <w:p w:rsidRPr="00000000" w:rsidR="00000000" w:rsidDel="00000000" w:rsidP="00000000" w:rsidRDefault="00000000" w14:paraId="0000006F">
      <w:pPr>
        <w:numPr>
          <w:ilvl w:val="0"/>
          <w:numId w:val="4"/>
        </w:numPr>
        <w:ind w:left="720" w:hanging="360"/>
        <w:rPr>
          <w:u w:val="none"/>
        </w:rPr>
      </w:pPr>
      <w:r w:rsidRPr="00000000" w:rsidDel="00000000" w:rsidR="00000000">
        <w:rPr>
          <w:rtl w:val="0"/>
        </w:rPr>
        <w:t xml:space="preserve">Elleboogbescherming, harde plaat.</w:t>
      </w:r>
    </w:p>
    <w:p w:rsidRPr="00000000" w:rsidR="00000000" w:rsidDel="00000000" w:rsidP="00000000" w:rsidRDefault="00000000" w14:paraId="00000070">
      <w:pPr>
        <w:numPr>
          <w:ilvl w:val="0"/>
          <w:numId w:val="4"/>
        </w:numPr>
        <w:ind w:left="720" w:hanging="360"/>
        <w:rPr>
          <w:u w:val="none"/>
        </w:rPr>
      </w:pPr>
      <w:r w:rsidRPr="00000000" w:rsidDel="00000000" w:rsidR="00000000">
        <w:rPr>
          <w:rtl w:val="0"/>
        </w:rPr>
        <w:t xml:space="preserve">Knie- en scheenbescherming, harde plaat.</w:t>
      </w:r>
    </w:p>
    <w:p w:rsidRPr="00000000" w:rsidR="00000000" w:rsidDel="00000000" w:rsidP="00000000" w:rsidRDefault="00000000" w14:paraId="00000071">
      <w:pPr>
        <w:numPr>
          <w:ilvl w:val="0"/>
          <w:numId w:val="4"/>
        </w:numPr>
        <w:ind w:left="720" w:hanging="360"/>
        <w:rPr>
          <w:u w:val="none"/>
        </w:rPr>
      </w:pPr>
      <w:r w:rsidRPr="00000000" w:rsidDel="00000000" w:rsidR="00000000">
        <w:rPr>
          <w:rtl w:val="0"/>
        </w:rPr>
        <w:t xml:space="preserve">Toque (verplicht voor heren, aangeraden voor dames).</w:t>
      </w:r>
    </w:p>
    <w:p w:rsidRPr="00000000" w:rsidR="00000000" w:rsidDel="00000000" w:rsidP="00000000" w:rsidRDefault="00000000" w14:paraId="00000072">
      <w:pPr>
        <w:numPr>
          <w:ilvl w:val="0"/>
          <w:numId w:val="4"/>
        </w:numPr>
        <w:ind w:left="720" w:hanging="360"/>
        <w:rPr>
          <w:u w:val="none"/>
        </w:rPr>
      </w:pPr>
      <w:r w:rsidRPr="00000000" w:rsidDel="00000000" w:rsidR="00000000">
        <w:rPr>
          <w:rtl w:val="0"/>
        </w:rPr>
        <w:t xml:space="preserve">Schoenen verplicht. De schoenen moeten schoon zijn, en de zool mag geen strepen achterlaten op een zaalvloer.</w:t>
      </w:r>
    </w:p>
    <w:p w:rsidRPr="00000000" w:rsidR="00000000" w:rsidDel="00000000" w:rsidP="00000000" w:rsidRDefault="00000000" w14:paraId="00000073">
      <w:pPr>
        <w:numPr>
          <w:ilvl w:val="0"/>
          <w:numId w:val="4"/>
        </w:numPr>
        <w:ind w:left="720" w:hanging="360"/>
        <w:rPr>
          <w:u w:val="none"/>
        </w:rPr>
      </w:pPr>
      <w:r w:rsidRPr="00000000" w:rsidDel="00000000" w:rsidR="00000000">
        <w:rPr>
          <w:rtl w:val="0"/>
        </w:rPr>
        <w:t xml:space="preserve">Wapen: Langzwaard of Federschwert, staal, zelf mee te nemen, max gewicht 1900 gram, max lengte 140 cm. Verdikte en/of omgekrulde punt verplicht, veilige mate van flex, geen gevaarlijke bramen of butsen. Minimale dikte snijkant +/- 2mm. Zijringen op de pareerstang zijn niet toegestaan. </w:t>
      </w:r>
      <w:r w:rsidRPr="00000000" w:rsidDel="00000000" w:rsidR="00000000">
        <w:rPr>
          <w:rtl w:val="0"/>
        </w:rPr>
      </w:r>
    </w:p>
    <w:p w:rsidRPr="00000000" w:rsidR="00000000" w:rsidDel="00000000" w:rsidP="00000000" w:rsidRDefault="00000000" w14:paraId="00000074">
      <w:pPr>
        <w:ind w:left="720" w:firstLine="0"/>
        <w:rPr>
          <w:color w:val="ff0000"/>
        </w:rPr>
      </w:pPr>
      <w:r w:rsidRPr="00000000" w:rsidDel="00000000" w:rsidR="00000000">
        <w:rPr>
          <w:rtl w:val="0"/>
        </w:rPr>
      </w:r>
    </w:p>
    <w:p w:rsidRPr="00000000" w:rsidR="00000000" w:rsidDel="00000000" w:rsidP="00000000" w:rsidRDefault="00000000" w14:paraId="00000075">
      <w:pPr>
        <w:rPr/>
      </w:pPr>
      <w:r w:rsidRPr="00000000" w:rsidDel="00000000" w:rsidR="00000000">
        <w:rPr>
          <w:rtl w:val="0"/>
        </w:rPr>
        <w:t xml:space="preserve">Voorbeelden van populaire en goedgekeurde gear zijn de volgende (dit zijn géén directe aanbevelingen, en dit is géén volledige lijst):</w:t>
      </w:r>
    </w:p>
    <w:p w:rsidRPr="00000000" w:rsidR="00000000" w:rsidDel="00000000" w:rsidP="00000000" w:rsidRDefault="00000000" w14:paraId="00000076">
      <w:pPr>
        <w:rPr/>
      </w:pPr>
      <w:r w:rsidRPr="00000000" w:rsidDel="00000000" w:rsidR="00000000">
        <w:rPr>
          <w:rtl w:val="0"/>
        </w:rPr>
      </w:r>
    </w:p>
    <w:p w:rsidRPr="00000000" w:rsidR="00000000" w:rsidDel="00000000" w:rsidP="00000000" w:rsidRDefault="00000000" w14:paraId="00000077">
      <w:pPr>
        <w:rPr>
          <w:b w:val="1"/>
        </w:rPr>
      </w:pPr>
      <w:r w:rsidRPr="00000000" w:rsidDel="00000000" w:rsidR="00000000">
        <w:rPr>
          <w:b w:val="1"/>
          <w:rtl w:val="0"/>
        </w:rPr>
        <w:t xml:space="preserve">Masker</w:t>
      </w:r>
    </w:p>
    <w:p w:rsidRPr="00000000" w:rsidR="00000000" w:rsidDel="00000000" w:rsidP="00000000" w:rsidRDefault="00000000" w14:paraId="00000078">
      <w:pPr>
        <w:numPr>
          <w:ilvl w:val="0"/>
          <w:numId w:val="2"/>
        </w:numPr>
        <w:ind w:left="720" w:hanging="360"/>
        <w:rPr/>
      </w:pPr>
      <w:r w:rsidRPr="00000000" w:rsidDel="00000000" w:rsidR="00000000">
        <w:rPr>
          <w:rtl w:val="0"/>
        </w:rPr>
        <w:t xml:space="preserve">Allstar </w:t>
      </w:r>
      <w:hyperlink r:id="rId6">
        <w:r w:rsidRPr="00000000" w:rsidDel="00000000" w:rsidR="00000000">
          <w:rPr>
            <w:color w:val="1155cc"/>
            <w:u w:val="single"/>
            <w:rtl w:val="0"/>
          </w:rPr>
          <w:t xml:space="preserve">https://www.allstar.de/shop/product_info.php?info=550000020.html</w:t>
        </w:r>
      </w:hyperlink>
      <w:r w:rsidRPr="00000000" w:rsidDel="00000000" w:rsidR="00000000">
        <w:rPr>
          <w:rtl w:val="0"/>
        </w:rPr>
      </w:r>
    </w:p>
    <w:p w:rsidRPr="00000000" w:rsidR="00000000" w:rsidDel="00000000" w:rsidP="00000000" w:rsidRDefault="00000000" w14:paraId="00000079">
      <w:pPr>
        <w:numPr>
          <w:ilvl w:val="0"/>
          <w:numId w:val="2"/>
        </w:numPr>
        <w:ind w:left="720" w:hanging="360"/>
        <w:rPr/>
      </w:pPr>
      <w:r w:rsidRPr="00000000" w:rsidDel="00000000" w:rsidR="00000000">
        <w:rPr>
          <w:rtl w:val="0"/>
        </w:rPr>
        <w:t xml:space="preserve">Absolute force </w:t>
      </w:r>
      <w:hyperlink r:id="rId7">
        <w:r w:rsidRPr="00000000" w:rsidDel="00000000" w:rsidR="00000000">
          <w:rPr>
            <w:color w:val="1155cc"/>
            <w:u w:val="single"/>
            <w:rtl w:val="0"/>
          </w:rPr>
          <w:t xml:space="preserve">http://www.afinternationalsporting.com/product_info.php/products_id/178?osCsid=e00kl1pt5scma90crc260jn4m0</w:t>
        </w:r>
      </w:hyperlink>
      <w:r w:rsidRPr="00000000" w:rsidDel="00000000" w:rsidR="00000000">
        <w:rPr>
          <w:rtl w:val="0"/>
        </w:rPr>
      </w:r>
    </w:p>
    <w:p w:rsidRPr="00000000" w:rsidR="00000000" w:rsidDel="00000000" w:rsidP="00000000" w:rsidRDefault="00000000" w14:paraId="0000007A">
      <w:pPr>
        <w:rPr>
          <w:b w:val="1"/>
        </w:rPr>
      </w:pPr>
      <w:r w:rsidRPr="00000000" w:rsidDel="00000000" w:rsidR="00000000">
        <w:rPr>
          <w:rtl w:val="0"/>
        </w:rPr>
      </w:r>
    </w:p>
    <w:p w:rsidRPr="00000000" w:rsidR="00000000" w:rsidDel="00000000" w:rsidP="00000000" w:rsidRDefault="00000000" w14:paraId="0000007B">
      <w:pPr>
        <w:rPr>
          <w:b w:val="1"/>
        </w:rPr>
      </w:pPr>
      <w:r w:rsidRPr="00000000" w:rsidDel="00000000" w:rsidR="00000000">
        <w:rPr>
          <w:b w:val="1"/>
          <w:rtl w:val="0"/>
        </w:rPr>
        <w:t xml:space="preserve">Achterhoofdbescherming</w:t>
      </w:r>
    </w:p>
    <w:p w:rsidRPr="00000000" w:rsidR="00000000" w:rsidDel="00000000" w:rsidP="00000000" w:rsidRDefault="00000000" w14:paraId="0000007C">
      <w:pPr>
        <w:numPr>
          <w:ilvl w:val="0"/>
          <w:numId w:val="2"/>
        </w:numPr>
        <w:ind w:left="720" w:hanging="360"/>
        <w:rPr/>
      </w:pPr>
      <w:r w:rsidRPr="00000000" w:rsidDel="00000000" w:rsidR="00000000">
        <w:rPr>
          <w:rtl w:val="0"/>
        </w:rPr>
        <w:t xml:space="preserve">Allstar </w:t>
      </w:r>
      <w:hyperlink r:id="rId8">
        <w:r w:rsidRPr="00000000" w:rsidDel="00000000" w:rsidR="00000000">
          <w:rPr>
            <w:color w:val="1155cc"/>
            <w:u w:val="single"/>
            <w:rtl w:val="0"/>
          </w:rPr>
          <w:t xml:space="preserve">https://www.allstar.de/shop/product_info.php?info=550000010.html</w:t>
        </w:r>
      </w:hyperlink>
      <w:r w:rsidRPr="00000000" w:rsidDel="00000000" w:rsidR="00000000">
        <w:rPr>
          <w:rtl w:val="0"/>
        </w:rPr>
      </w:r>
    </w:p>
    <w:p w:rsidRPr="00000000" w:rsidR="00000000" w:rsidDel="00000000" w:rsidP="00000000" w:rsidRDefault="00000000" w14:paraId="0000007D">
      <w:pPr>
        <w:numPr>
          <w:ilvl w:val="0"/>
          <w:numId w:val="2"/>
        </w:numPr>
        <w:ind w:left="720" w:hanging="360"/>
        <w:rPr/>
      </w:pPr>
      <w:r w:rsidRPr="00000000" w:rsidDel="00000000" w:rsidR="00000000">
        <w:rPr>
          <w:rtl w:val="0"/>
        </w:rPr>
        <w:t xml:space="preserve">Spes </w:t>
      </w:r>
      <w:hyperlink r:id="rId9">
        <w:r w:rsidRPr="00000000" w:rsidDel="00000000" w:rsidR="00000000">
          <w:rPr>
            <w:color w:val="1155cc"/>
            <w:u w:val="single"/>
            <w:rtl w:val="0"/>
          </w:rPr>
          <w:t xml:space="preserve">http://histfenc.com/productcart/unity-leather-mask-overlay-pro</w:t>
        </w:r>
      </w:hyperlink>
      <w:r w:rsidRPr="00000000" w:rsidDel="00000000" w:rsidR="00000000">
        <w:rPr>
          <w:rtl w:val="0"/>
        </w:rPr>
      </w:r>
    </w:p>
    <w:p w:rsidRPr="00000000" w:rsidR="00000000" w:rsidDel="00000000" w:rsidP="00000000" w:rsidRDefault="00000000" w14:paraId="0000007E">
      <w:pPr>
        <w:rPr>
          <w:b w:val="1"/>
        </w:rPr>
      </w:pPr>
      <w:r w:rsidRPr="00000000" w:rsidDel="00000000" w:rsidR="00000000">
        <w:rPr>
          <w:rtl w:val="0"/>
        </w:rPr>
      </w:r>
    </w:p>
    <w:p w:rsidRPr="00000000" w:rsidR="00000000" w:rsidDel="00000000" w:rsidP="00000000" w:rsidRDefault="00000000" w14:paraId="0000007F">
      <w:pPr>
        <w:rPr>
          <w:b w:val="1"/>
        </w:rPr>
      </w:pPr>
      <w:r w:rsidRPr="00000000" w:rsidDel="00000000" w:rsidR="00000000">
        <w:rPr>
          <w:b w:val="1"/>
          <w:rtl w:val="0"/>
        </w:rPr>
        <w:t xml:space="preserve">Gewatteerde schermjas</w:t>
      </w:r>
    </w:p>
    <w:p w:rsidRPr="00000000" w:rsidR="00000000" w:rsidDel="00000000" w:rsidP="00000000" w:rsidRDefault="00000000" w14:paraId="00000080">
      <w:pPr>
        <w:numPr>
          <w:ilvl w:val="0"/>
          <w:numId w:val="2"/>
        </w:numPr>
        <w:ind w:left="720" w:hanging="360"/>
        <w:rPr/>
      </w:pPr>
      <w:r w:rsidRPr="00000000" w:rsidDel="00000000" w:rsidR="00000000">
        <w:rPr>
          <w:rtl w:val="0"/>
        </w:rPr>
        <w:t xml:space="preserve">Spes </w:t>
      </w:r>
      <w:hyperlink r:id="rId10">
        <w:r w:rsidRPr="00000000" w:rsidDel="00000000" w:rsidR="00000000">
          <w:rPr>
            <w:color w:val="1155cc"/>
            <w:u w:val="single"/>
            <w:rtl w:val="0"/>
          </w:rPr>
          <w:t xml:space="preserve">http://histfenc.com/productcart/ap-fencing-jacket-350n</w:t>
        </w:r>
      </w:hyperlink>
      <w:r w:rsidRPr="00000000" w:rsidDel="00000000" w:rsidR="00000000">
        <w:rPr>
          <w:rtl w:val="0"/>
        </w:rPr>
      </w:r>
    </w:p>
    <w:p w:rsidRPr="00000000" w:rsidR="00000000" w:rsidDel="00000000" w:rsidP="00000000" w:rsidRDefault="00000000" w14:paraId="00000081">
      <w:pPr>
        <w:numPr>
          <w:ilvl w:val="0"/>
          <w:numId w:val="2"/>
        </w:numPr>
        <w:ind w:left="720" w:hanging="360"/>
        <w:rPr/>
      </w:pPr>
      <w:r w:rsidRPr="00000000" w:rsidDel="00000000" w:rsidR="00000000">
        <w:rPr>
          <w:rtl w:val="0"/>
        </w:rPr>
        <w:t xml:space="preserve">Neyman </w:t>
      </w:r>
      <w:hyperlink r:id="rId11">
        <w:r w:rsidRPr="00000000" w:rsidDel="00000000" w:rsidR="00000000">
          <w:rPr>
            <w:color w:val="1155cc"/>
            <w:u w:val="single"/>
            <w:rtl w:val="0"/>
          </w:rPr>
          <w:t xml:space="preserve">https://neymanfencing.com/jackets/12-507-augmented-standard-jacket-800n.html#/1-size-n1/30-gender-male</w:t>
        </w:r>
      </w:hyperlink>
      <w:r w:rsidRPr="00000000" w:rsidDel="00000000" w:rsidR="00000000">
        <w:rPr>
          <w:rtl w:val="0"/>
        </w:rPr>
      </w:r>
    </w:p>
    <w:p w:rsidRPr="00000000" w:rsidR="00000000" w:rsidDel="00000000" w:rsidP="00000000" w:rsidRDefault="00000000" w14:paraId="00000082">
      <w:pPr>
        <w:rPr>
          <w:b w:val="1"/>
        </w:rPr>
      </w:pPr>
      <w:r w:rsidRPr="00000000" w:rsidDel="00000000" w:rsidR="00000000">
        <w:rPr>
          <w:rtl w:val="0"/>
        </w:rPr>
      </w:r>
    </w:p>
    <w:p w:rsidRPr="00000000" w:rsidR="00000000" w:rsidDel="00000000" w:rsidP="00000000" w:rsidRDefault="00000000" w14:paraId="00000083">
      <w:pPr>
        <w:rPr>
          <w:b w:val="1"/>
        </w:rPr>
      </w:pPr>
      <w:r w:rsidRPr="00000000" w:rsidDel="00000000" w:rsidR="00000000">
        <w:rPr>
          <w:b w:val="1"/>
          <w:rtl w:val="0"/>
        </w:rPr>
        <w:t xml:space="preserve">Handschoenen</w:t>
      </w:r>
    </w:p>
    <w:p w:rsidRPr="00000000" w:rsidR="00000000" w:rsidDel="00000000" w:rsidP="00000000" w:rsidRDefault="00000000" w14:paraId="00000084">
      <w:pPr>
        <w:numPr>
          <w:ilvl w:val="0"/>
          <w:numId w:val="2"/>
        </w:numPr>
        <w:ind w:left="720" w:hanging="360"/>
        <w:rPr/>
      </w:pPr>
      <w:r w:rsidRPr="00000000" w:rsidDel="00000000" w:rsidR="00000000">
        <w:rPr>
          <w:rtl w:val="0"/>
        </w:rPr>
        <w:t xml:space="preserve">Sparring Gloves </w:t>
      </w:r>
      <w:hyperlink r:id="rId12">
        <w:r w:rsidRPr="00000000" w:rsidDel="00000000" w:rsidR="00000000">
          <w:rPr>
            <w:color w:val="1155cc"/>
            <w:u w:val="single"/>
            <w:rtl w:val="0"/>
          </w:rPr>
          <w:t xml:space="preserve">http://sparringglove.com/en_US/products/fechtschule-gdansk/</w:t>
        </w:r>
      </w:hyperlink>
      <w:r w:rsidRPr="00000000" w:rsidDel="00000000" w:rsidR="00000000">
        <w:rPr>
          <w:rtl w:val="0"/>
        </w:rPr>
      </w:r>
    </w:p>
    <w:p w:rsidRPr="00000000" w:rsidR="00000000" w:rsidDel="00000000" w:rsidP="00000000" w:rsidRDefault="00000000" w14:paraId="00000085">
      <w:pPr>
        <w:numPr>
          <w:ilvl w:val="0"/>
          <w:numId w:val="2"/>
        </w:numPr>
        <w:ind w:left="720" w:hanging="360"/>
        <w:rPr/>
      </w:pPr>
      <w:r w:rsidRPr="00000000" w:rsidDel="00000000" w:rsidR="00000000">
        <w:rPr>
          <w:rtl w:val="0"/>
        </w:rPr>
        <w:t xml:space="preserve">Spes </w:t>
      </w:r>
      <w:hyperlink r:id="rId13">
        <w:r w:rsidRPr="00000000" w:rsidDel="00000000" w:rsidR="00000000">
          <w:rPr>
            <w:color w:val="1155cc"/>
            <w:u w:val="single"/>
            <w:rtl w:val="0"/>
          </w:rPr>
          <w:t xml:space="preserve">http://histfenc.com/productcart/lobster-heavy-gloves</w:t>
        </w:r>
      </w:hyperlink>
      <w:r w:rsidRPr="00000000" w:rsidDel="00000000" w:rsidR="00000000">
        <w:rPr>
          <w:rtl w:val="0"/>
        </w:rPr>
      </w:r>
    </w:p>
    <w:p w:rsidRPr="00000000" w:rsidR="00000000" w:rsidDel="00000000" w:rsidP="00000000" w:rsidRDefault="00000000" w14:paraId="00000086">
      <w:pPr>
        <w:rPr>
          <w:b w:val="1"/>
        </w:rPr>
      </w:pPr>
      <w:r w:rsidRPr="00000000" w:rsidDel="00000000" w:rsidR="00000000">
        <w:rPr>
          <w:rtl w:val="0"/>
        </w:rPr>
      </w:r>
    </w:p>
    <w:p w:rsidRPr="00000000" w:rsidR="00000000" w:rsidDel="00000000" w:rsidP="00000000" w:rsidRDefault="00000000" w14:paraId="00000087">
      <w:pPr>
        <w:rPr>
          <w:b w:val="1"/>
        </w:rPr>
      </w:pPr>
      <w:r w:rsidRPr="00000000" w:rsidDel="00000000" w:rsidR="00000000">
        <w:rPr>
          <w:b w:val="1"/>
          <w:rtl w:val="0"/>
        </w:rPr>
        <w:t xml:space="preserve">Keelbescherming</w:t>
      </w:r>
    </w:p>
    <w:p w:rsidRPr="00000000" w:rsidR="00000000" w:rsidDel="00000000" w:rsidP="00000000" w:rsidRDefault="00000000" w14:paraId="00000088">
      <w:pPr>
        <w:numPr>
          <w:ilvl w:val="0"/>
          <w:numId w:val="2"/>
        </w:numPr>
        <w:ind w:left="720" w:hanging="360"/>
        <w:rPr/>
      </w:pPr>
      <w:r w:rsidRPr="00000000" w:rsidDel="00000000" w:rsidR="00000000">
        <w:rPr>
          <w:rtl w:val="0"/>
        </w:rPr>
        <w:t xml:space="preserve">Allstar </w:t>
      </w:r>
      <w:hyperlink r:id="rId14">
        <w:r w:rsidRPr="00000000" w:rsidDel="00000000" w:rsidR="00000000">
          <w:rPr>
            <w:color w:val="1155cc"/>
            <w:u w:val="single"/>
            <w:rtl w:val="0"/>
          </w:rPr>
          <w:t xml:space="preserve">https://www.allstar.de/shop/product_info.php?info=550000040.html</w:t>
        </w:r>
      </w:hyperlink>
      <w:r w:rsidRPr="00000000" w:rsidDel="00000000" w:rsidR="00000000">
        <w:rPr>
          <w:rtl w:val="0"/>
        </w:rPr>
      </w:r>
    </w:p>
    <w:p w:rsidRPr="00000000" w:rsidR="00000000" w:rsidDel="00000000" w:rsidP="00000000" w:rsidRDefault="00000000" w14:paraId="00000089">
      <w:pPr>
        <w:numPr>
          <w:ilvl w:val="0"/>
          <w:numId w:val="2"/>
        </w:numPr>
        <w:ind w:left="720" w:hanging="360"/>
        <w:rPr/>
      </w:pPr>
      <w:r w:rsidRPr="00000000" w:rsidDel="00000000" w:rsidR="00000000">
        <w:rPr>
          <w:rtl w:val="0"/>
        </w:rPr>
        <w:t xml:space="preserve">Red Dragon </w:t>
      </w:r>
      <w:hyperlink r:id="rId15">
        <w:r w:rsidRPr="00000000" w:rsidDel="00000000" w:rsidR="00000000">
          <w:rPr>
            <w:color w:val="1155cc"/>
            <w:u w:val="single"/>
            <w:rtl w:val="0"/>
          </w:rPr>
          <w:t xml:space="preserve">https://www.thehemashop.com/red-dragon-throat-protector</w:t>
        </w:r>
      </w:hyperlink>
      <w:r w:rsidRPr="00000000" w:rsidDel="00000000" w:rsidR="00000000">
        <w:rPr>
          <w:rtl w:val="0"/>
        </w:rPr>
      </w:r>
    </w:p>
    <w:p w:rsidRPr="00000000" w:rsidR="00000000" w:rsidDel="00000000" w:rsidP="00000000" w:rsidRDefault="00000000" w14:paraId="0000008A">
      <w:pPr>
        <w:numPr>
          <w:ilvl w:val="0"/>
          <w:numId w:val="2"/>
        </w:numPr>
        <w:ind w:left="720" w:hanging="360"/>
        <w:rPr/>
      </w:pPr>
      <w:r w:rsidRPr="00000000" w:rsidDel="00000000" w:rsidR="00000000">
        <w:rPr>
          <w:rtl w:val="0"/>
        </w:rPr>
        <w:t xml:space="preserve">DMZ </w:t>
      </w:r>
      <w:hyperlink r:id="rId16">
        <w:r w:rsidRPr="00000000" w:rsidDel="00000000" w:rsidR="00000000">
          <w:rPr>
            <w:color w:val="1155cc"/>
            <w:u w:val="single"/>
            <w:rtl w:val="0"/>
          </w:rPr>
          <w:t xml:space="preserve">https://www.blackarmoury.com/en/gorgets/241-roughneck-gorget-destroyer-modz.html</w:t>
        </w:r>
      </w:hyperlink>
      <w:r w:rsidRPr="00000000" w:rsidDel="00000000" w:rsidR="00000000">
        <w:rPr>
          <w:rtl w:val="0"/>
        </w:rPr>
      </w:r>
    </w:p>
    <w:p w:rsidRPr="00000000" w:rsidR="00000000" w:rsidDel="00000000" w:rsidP="00000000" w:rsidRDefault="00000000" w14:paraId="0000008B">
      <w:pPr>
        <w:rPr>
          <w:b w:val="1"/>
        </w:rPr>
      </w:pPr>
      <w:r w:rsidRPr="00000000" w:rsidDel="00000000" w:rsidR="00000000">
        <w:rPr>
          <w:rtl w:val="0"/>
        </w:rPr>
      </w:r>
    </w:p>
    <w:p w:rsidRPr="00000000" w:rsidR="00000000" w:rsidDel="00000000" w:rsidP="00000000" w:rsidRDefault="00000000" w14:paraId="0000008C">
      <w:pPr>
        <w:rPr>
          <w:b w:val="1"/>
        </w:rPr>
      </w:pPr>
      <w:r w:rsidRPr="00000000" w:rsidDel="00000000" w:rsidR="00000000">
        <w:rPr>
          <w:b w:val="1"/>
          <w:rtl w:val="0"/>
        </w:rPr>
        <w:t xml:space="preserve">Elleboogbescherming</w:t>
      </w:r>
    </w:p>
    <w:p w:rsidRPr="00000000" w:rsidR="00000000" w:rsidDel="00000000" w:rsidP="00000000" w:rsidRDefault="00000000" w14:paraId="0000008D">
      <w:pPr>
        <w:numPr>
          <w:ilvl w:val="0"/>
          <w:numId w:val="2"/>
        </w:numPr>
        <w:ind w:left="720" w:hanging="360"/>
        <w:rPr/>
      </w:pPr>
      <w:r w:rsidRPr="00000000" w:rsidDel="00000000" w:rsidR="00000000">
        <w:rPr>
          <w:rtl w:val="0"/>
        </w:rPr>
        <w:t xml:space="preserve">Spes </w:t>
      </w:r>
      <w:hyperlink r:id="rId17">
        <w:r w:rsidRPr="00000000" w:rsidDel="00000000" w:rsidR="00000000">
          <w:rPr>
            <w:color w:val="1155cc"/>
            <w:u w:val="single"/>
            <w:rtl w:val="0"/>
          </w:rPr>
          <w:t xml:space="preserve">http://histfenc.com/productcart/shell-elbow-protectors</w:t>
        </w:r>
      </w:hyperlink>
      <w:r w:rsidRPr="00000000" w:rsidDel="00000000" w:rsidR="00000000">
        <w:rPr>
          <w:rtl w:val="0"/>
        </w:rPr>
      </w:r>
    </w:p>
    <w:p w:rsidRPr="00000000" w:rsidR="00000000" w:rsidDel="00000000" w:rsidP="00000000" w:rsidRDefault="00000000" w14:paraId="0000008E">
      <w:pPr>
        <w:rPr>
          <w:b w:val="1"/>
        </w:rPr>
      </w:pPr>
      <w:r w:rsidRPr="00000000" w:rsidDel="00000000" w:rsidR="00000000">
        <w:rPr>
          <w:rtl w:val="0"/>
        </w:rPr>
      </w:r>
    </w:p>
    <w:p w:rsidRPr="00000000" w:rsidR="00000000" w:rsidDel="00000000" w:rsidP="00000000" w:rsidRDefault="00000000" w14:paraId="0000008F">
      <w:pPr>
        <w:rPr>
          <w:b w:val="1"/>
        </w:rPr>
      </w:pPr>
      <w:r w:rsidRPr="00000000" w:rsidDel="00000000" w:rsidR="00000000">
        <w:rPr>
          <w:b w:val="1"/>
          <w:rtl w:val="0"/>
        </w:rPr>
        <w:t xml:space="preserve">Knie- en scheenbescherming</w:t>
      </w:r>
    </w:p>
    <w:p w:rsidRPr="00000000" w:rsidR="00000000" w:rsidDel="00000000" w:rsidP="00000000" w:rsidRDefault="00000000" w14:paraId="00000090">
      <w:pPr>
        <w:numPr>
          <w:ilvl w:val="0"/>
          <w:numId w:val="2"/>
        </w:numPr>
        <w:ind w:left="720" w:hanging="360"/>
        <w:rPr/>
      </w:pPr>
      <w:r w:rsidRPr="00000000" w:rsidDel="00000000" w:rsidR="00000000">
        <w:rPr>
          <w:rtl w:val="0"/>
        </w:rPr>
        <w:t xml:space="preserve">Knee Pro </w:t>
      </w:r>
      <w:hyperlink r:id="rId18">
        <w:r w:rsidRPr="00000000" w:rsidDel="00000000" w:rsidR="00000000">
          <w:rPr>
            <w:color w:val="1155cc"/>
            <w:u w:val="single"/>
            <w:rtl w:val="0"/>
          </w:rPr>
          <w:t xml:space="preserve">https://www.countrystore.nl/knee-pro-ultra-flex-iii-kniebeschermers-150626</w:t>
        </w:r>
      </w:hyperlink>
      <w:r w:rsidRPr="00000000" w:rsidDel="00000000" w:rsidR="00000000">
        <w:rPr>
          <w:rtl w:val="0"/>
        </w:rPr>
      </w:r>
    </w:p>
    <w:p w:rsidRPr="00000000" w:rsidR="00000000" w:rsidDel="00000000" w:rsidP="00000000" w:rsidRDefault="00000000" w14:paraId="00000091">
      <w:pPr>
        <w:numPr>
          <w:ilvl w:val="0"/>
          <w:numId w:val="2"/>
        </w:numPr>
        <w:ind w:left="720" w:hanging="360"/>
        <w:rPr/>
      </w:pPr>
      <w:r w:rsidRPr="00000000" w:rsidDel="00000000" w:rsidR="00000000">
        <w:rPr>
          <w:rtl w:val="0"/>
        </w:rPr>
        <w:t xml:space="preserve">Neyman </w:t>
      </w:r>
      <w:hyperlink r:id="rId19">
        <w:r w:rsidRPr="00000000" w:rsidDel="00000000" w:rsidR="00000000">
          <w:rPr>
            <w:color w:val="1155cc"/>
            <w:u w:val="single"/>
            <w:rtl w:val="0"/>
          </w:rPr>
          <w:t xml:space="preserve">https://neymanfencing.com/legs/23-395-knee-guards.html</w:t>
        </w:r>
      </w:hyperlink>
      <w:r w:rsidRPr="00000000" w:rsidDel="00000000" w:rsidR="00000000">
        <w:rPr>
          <w:rtl w:val="0"/>
        </w:rPr>
      </w:r>
    </w:p>
    <w:p w:rsidRPr="00000000" w:rsidR="00000000" w:rsidDel="00000000" w:rsidP="00000000" w:rsidRDefault="00000000" w14:paraId="00000092">
      <w:pPr>
        <w:numPr>
          <w:ilvl w:val="0"/>
          <w:numId w:val="2"/>
        </w:numPr>
        <w:ind w:left="720" w:hanging="360"/>
        <w:rPr/>
      </w:pPr>
      <w:r w:rsidRPr="00000000" w:rsidDel="00000000" w:rsidR="00000000">
        <w:rPr>
          <w:rtl w:val="0"/>
        </w:rPr>
        <w:t xml:space="preserve">Hockey scheenbeschermers </w:t>
      </w:r>
      <w:hyperlink r:id="rId20">
        <w:r w:rsidRPr="00000000" w:rsidDel="00000000" w:rsidR="00000000">
          <w:rPr>
            <w:color w:val="1155cc"/>
            <w:u w:val="single"/>
            <w:rtl w:val="0"/>
          </w:rPr>
          <w:t xml:space="preserve">https://www.hockeydirect.nl/accessoires/scheenbeschermers/stag-tibia</w:t>
        </w:r>
      </w:hyperlink>
      <w:r w:rsidRPr="00000000" w:rsidDel="00000000" w:rsidR="00000000">
        <w:rPr>
          <w:rtl w:val="0"/>
        </w:rPr>
      </w:r>
    </w:p>
    <w:p w:rsidRPr="00000000" w:rsidR="00000000" w:rsidDel="00000000" w:rsidP="00000000" w:rsidRDefault="00000000" w14:paraId="00000093">
      <w:pPr>
        <w:numPr>
          <w:ilvl w:val="0"/>
          <w:numId w:val="2"/>
        </w:numPr>
        <w:ind w:left="720" w:hanging="360"/>
        <w:rPr/>
      </w:pPr>
      <w:r w:rsidRPr="00000000" w:rsidDel="00000000" w:rsidR="00000000">
        <w:rPr>
          <w:rtl w:val="0"/>
        </w:rPr>
        <w:t xml:space="preserve">Red Dragon </w:t>
      </w:r>
      <w:hyperlink r:id="rId21">
        <w:r w:rsidRPr="00000000" w:rsidDel="00000000" w:rsidR="00000000">
          <w:rPr>
            <w:color w:val="1155cc"/>
            <w:u w:val="single"/>
            <w:rtl w:val="0"/>
          </w:rPr>
          <w:t xml:space="preserve">https://www.thehemashop.com/red-dragon-knee-shin-protectors</w:t>
        </w:r>
      </w:hyperlink>
      <w:r w:rsidRPr="00000000" w:rsidDel="00000000" w:rsidR="00000000">
        <w:rPr>
          <w:rtl w:val="0"/>
        </w:rPr>
      </w:r>
    </w:p>
    <w:p w:rsidRPr="00000000" w:rsidR="00000000" w:rsidDel="00000000" w:rsidP="00000000" w:rsidRDefault="00000000" w14:paraId="00000094">
      <w:pPr>
        <w:rPr>
          <w:b w:val="1"/>
        </w:rPr>
      </w:pPr>
      <w:r w:rsidRPr="00000000" w:rsidDel="00000000" w:rsidR="00000000">
        <w:rPr>
          <w:rtl w:val="0"/>
        </w:rPr>
      </w:r>
    </w:p>
    <w:p w:rsidRPr="00000000" w:rsidR="00000000" w:rsidDel="00000000" w:rsidP="00000000" w:rsidRDefault="00000000" w14:paraId="00000095">
      <w:pPr>
        <w:rPr>
          <w:b w:val="1"/>
        </w:rPr>
      </w:pPr>
      <w:r w:rsidRPr="00000000" w:rsidDel="00000000" w:rsidR="00000000">
        <w:rPr>
          <w:b w:val="1"/>
          <w:rtl w:val="0"/>
        </w:rPr>
        <w:t xml:space="preserve">Wapen</w:t>
      </w:r>
    </w:p>
    <w:p w:rsidRPr="00000000" w:rsidR="00000000" w:rsidDel="00000000" w:rsidP="00000000" w:rsidRDefault="00000000" w14:paraId="00000096">
      <w:pPr>
        <w:numPr>
          <w:ilvl w:val="0"/>
          <w:numId w:val="2"/>
        </w:numPr>
        <w:ind w:left="720" w:hanging="360"/>
        <w:rPr/>
      </w:pPr>
      <w:r w:rsidRPr="00000000" w:rsidDel="00000000" w:rsidR="00000000">
        <w:rPr>
          <w:rtl w:val="0"/>
        </w:rPr>
        <w:t xml:space="preserve">Regenyei </w:t>
      </w:r>
      <w:hyperlink r:id="rId22">
        <w:r w:rsidRPr="00000000" w:rsidDel="00000000" w:rsidR="00000000">
          <w:rPr>
            <w:color w:val="1155cc"/>
            <w:u w:val="single"/>
            <w:rtl w:val="0"/>
          </w:rPr>
          <w:t xml:space="preserve">http://www.regenyei.com/en_feders_standard.php</w:t>
        </w:r>
      </w:hyperlink>
      <w:r w:rsidRPr="00000000" w:rsidDel="00000000" w:rsidR="00000000">
        <w:rPr>
          <w:rtl w:val="0"/>
        </w:rPr>
      </w:r>
    </w:p>
    <w:p w:rsidRPr="00000000" w:rsidR="00000000" w:rsidDel="00000000" w:rsidP="00000000" w:rsidRDefault="00000000" w14:paraId="00000097">
      <w:pPr>
        <w:numPr>
          <w:ilvl w:val="0"/>
          <w:numId w:val="2"/>
        </w:numPr>
        <w:ind w:left="720" w:hanging="360"/>
        <w:rPr/>
      </w:pPr>
      <w:r w:rsidRPr="00000000" w:rsidDel="00000000" w:rsidR="00000000">
        <w:rPr>
          <w:rtl w:val="0"/>
        </w:rPr>
        <w:t xml:space="preserve">Ensifer </w:t>
      </w:r>
      <w:hyperlink r:id="rId23">
        <w:r w:rsidRPr="00000000" w:rsidDel="00000000" w:rsidR="00000000">
          <w:rPr>
            <w:color w:val="1155cc"/>
            <w:u w:val="single"/>
            <w:rtl w:val="0"/>
          </w:rPr>
          <w:t xml:space="preserve">https://ensifer.carbonmade.com/projects/96362</w:t>
        </w:r>
      </w:hyperlink>
      <w:r w:rsidRPr="00000000" w:rsidDel="00000000" w:rsidR="00000000">
        <w:rPr>
          <w:rtl w:val="0"/>
        </w:rPr>
      </w:r>
    </w:p>
    <w:p w:rsidRPr="00000000" w:rsidR="00000000" w:rsidDel="00000000" w:rsidP="00000000" w:rsidRDefault="00000000" w14:paraId="00000098">
      <w:pPr>
        <w:ind w:left="0" w:firstLine="0"/>
        <w:rPr/>
      </w:pPr>
      <w:r w:rsidRPr="00000000" w:rsidDel="00000000" w:rsidR="00000000">
        <w:rPr>
          <w:rtl w:val="0"/>
        </w:rPr>
      </w:r>
    </w:p>
    <w:p w:rsidRPr="00000000" w:rsidR="00000000" w:rsidDel="00000000" w:rsidP="00000000" w:rsidRDefault="00000000" w14:paraId="00000099">
      <w:pPr>
        <w:rPr/>
      </w:pPr>
      <w:r w:rsidRPr="00000000" w:rsidDel="00000000" w:rsidR="00000000">
        <w:rPr>
          <w:rtl w:val="0"/>
        </w:rPr>
      </w:r>
    </w:p>
    <w:sectPr>
      <w:pgSz w:w="11909" w:h="16834"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hAnsi="Arial" w:eastAsia="Arial" w:cs="Arial"/>
        <w:b w:val="1"/>
        <w:u w:val="none"/>
      </w:rPr>
    </w:lvl>
    <w:lvl w:ilvl="1">
      <w:start w:val="1"/>
      <w:numFmt w:val="lowerLetter"/>
      <w:lvlText w:val="%2."/>
      <w:lvlJc w:val="left"/>
      <w:pPr>
        <w:ind w:left="1440" w:hanging="360"/>
      </w:pPr>
      <w:rPr>
        <w:rFonts w:ascii="Arial" w:hAnsi="Arial" w:eastAsia="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rFonts w:hint="default" w:ascii="Symbol" w:hAnsi="Symbol"/>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74170DEB"/>
    <w:rsid w:val="00000000"/>
    <w:rsid w:val="09DA7C58"/>
    <w:rsid w:val="26A7A13E"/>
    <w:rsid w:val="2D8DEDF5"/>
    <w:rsid w:val="34249F70"/>
    <w:rsid w:val="45959E6D"/>
    <w:rsid w:val="74170DEB"/>
    <w:rsid w:val="761B3DFF"/>
    <w:rsid w:val="7B644FBE"/>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hyperlink" Target="http://histfenc.com/productcart/lobster-heavy-gloves" TargetMode="External" Id="rId13" /><Relationship Type="http://schemas.openxmlformats.org/officeDocument/2006/relationships/hyperlink" Target="https://www.countrystore.nl/knee-pro-ultra-flex-iii-kniebeschermers-150626" TargetMode="External" Id="rId18" /><Relationship Type="http://schemas.openxmlformats.org/officeDocument/2006/relationships/hyperlink" Target="https://www.allstar.de/shop/product_info.php?info=550000010.html" TargetMode="External" Id="rId8" /><Relationship Type="http://schemas.openxmlformats.org/officeDocument/2006/relationships/customXml" Target="../customXml/item3.xml" Id="rId26" /><Relationship Type="http://schemas.openxmlformats.org/officeDocument/2006/relationships/hyperlink" Target="https://www.thehemashop.com/red-dragon-knee-shin-protectors" TargetMode="External" Id="rId21" /><Relationship Type="http://schemas.openxmlformats.org/officeDocument/2006/relationships/fontTable" Target="fontTable.xml" Id="rId3" /><Relationship Type="http://schemas.openxmlformats.org/officeDocument/2006/relationships/hyperlink" Target="http://sparringglove.com/en_US/products/fechtschule-gdansk/" TargetMode="External" Id="rId12" /><Relationship Type="http://schemas.openxmlformats.org/officeDocument/2006/relationships/hyperlink" Target="http://histfenc.com/productcart/shell-elbow-protectors" TargetMode="External" Id="rId17" /><Relationship Type="http://schemas.openxmlformats.org/officeDocument/2006/relationships/hyperlink" Target="http://www.afinternationalsporting.com/product_info.php/products_id/178?osCsid=e00kl1pt5scma90crc260jn4m0" TargetMode="External" Id="rId7" /><Relationship Type="http://schemas.openxmlformats.org/officeDocument/2006/relationships/customXml" Target="../customXml/item2.xml" Id="rId25" /><Relationship Type="http://schemas.openxmlformats.org/officeDocument/2006/relationships/hyperlink" Target="https://www.hockeydirect.nl/accessoires/scheenbeschermers/stag-tibia" TargetMode="External" Id="rId20" /><Relationship Type="http://schemas.openxmlformats.org/officeDocument/2006/relationships/settings" Target="settings.xml" Id="rId2" /><Relationship Type="http://schemas.openxmlformats.org/officeDocument/2006/relationships/hyperlink" Target="https://www.blackarmoury.com/en/gorgets/241-roughneck-gorget-destroyer-modz.html" TargetMode="External" Id="rId16" /><Relationship Type="http://schemas.openxmlformats.org/officeDocument/2006/relationships/hyperlink" Target="https://neymanfencing.com/jackets/12-507-augmented-standard-jacket-800n.html#/1-size-n1/30-gender-male" TargetMode="External" Id="rId11" /><Relationship Type="http://schemas.openxmlformats.org/officeDocument/2006/relationships/theme" Target="theme/theme1.xml" Id="rId1" /><Relationship Type="http://schemas.openxmlformats.org/officeDocument/2006/relationships/hyperlink" Target="https://www.allstar.de/shop/product_info.php?info=550000020.html" TargetMode="External" Id="rId6" /><Relationship Type="http://schemas.openxmlformats.org/officeDocument/2006/relationships/customXml" Target="../customXml/item1.xml" Id="rId24" /><Relationship Type="http://schemas.openxmlformats.org/officeDocument/2006/relationships/hyperlink" Target="https://ensifer.carbonmade.com/projects/96362" TargetMode="External" Id="rId23" /><Relationship Type="http://schemas.openxmlformats.org/officeDocument/2006/relationships/hyperlink" Target="https://www.thehemashop.com/red-dragon-throat-protector" TargetMode="External" Id="rId15" /><Relationship Type="http://schemas.openxmlformats.org/officeDocument/2006/relationships/styles" Target="styles.xml" Id="rId5" /><Relationship Type="http://schemas.openxmlformats.org/officeDocument/2006/relationships/hyperlink" Target="http://histfenc.com/productcart/ap-fencing-jacket-350n" TargetMode="External" Id="rId10" /><Relationship Type="http://schemas.openxmlformats.org/officeDocument/2006/relationships/hyperlink" Target="https://neymanfencing.com/legs/23-395-knee-guards.html" TargetMode="External" Id="rId19" /><Relationship Type="http://schemas.openxmlformats.org/officeDocument/2006/relationships/hyperlink" Target="http://www.regenyei.com/en_feders_standard.php" TargetMode="External" Id="rId22" /><Relationship Type="http://schemas.openxmlformats.org/officeDocument/2006/relationships/numbering" Target="numbering.xml" Id="rId4" /><Relationship Type="http://schemas.openxmlformats.org/officeDocument/2006/relationships/hyperlink" Target="http://histfenc.com/productcart/unity-leather-mask-overlay-pro" TargetMode="External" Id="rId9" /><Relationship Type="http://schemas.openxmlformats.org/officeDocument/2006/relationships/hyperlink" Target="https://www.allstar.de/shop/product_info.php?info=550000040.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195105356A3479FF28052155ECB1F" ma:contentTypeVersion="4" ma:contentTypeDescription="Create a new document." ma:contentTypeScope="" ma:versionID="b8555bdfe30f8ebbae6aa1419a849421">
  <xsd:schema xmlns:xsd="http://www.w3.org/2001/XMLSchema" xmlns:xs="http://www.w3.org/2001/XMLSchema" xmlns:p="http://schemas.microsoft.com/office/2006/metadata/properties" xmlns:ns2="2030ff15-d70e-42b4-afc8-db4b88df26ce" targetNamespace="http://schemas.microsoft.com/office/2006/metadata/properties" ma:root="true" ma:fieldsID="e5c0931d34e385cfadc896e55c7ca056" ns2:_="">
    <xsd:import namespace="2030ff15-d70e-42b4-afc8-db4b88df26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0ff15-d70e-42b4-afc8-db4b88df2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C6EB0-EC69-471C-A061-D97B4D714644}"/>
</file>

<file path=customXml/itemProps2.xml><?xml version="1.0" encoding="utf-8"?>
<ds:datastoreItem xmlns:ds="http://schemas.openxmlformats.org/officeDocument/2006/customXml" ds:itemID="{E30E2D13-5605-4627-8E99-3B7610631FE5}"/>
</file>

<file path=customXml/itemProps3.xml><?xml version="1.0" encoding="utf-8"?>
<ds:datastoreItem xmlns:ds="http://schemas.openxmlformats.org/officeDocument/2006/customXml" ds:itemID="{157E27C0-BC64-4DFD-B638-D6AE650D8DCA}"/>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0x010100F65195105356A3479FF28052155ECB1F</vt:lpwstr>
  </property>
  <property fmtid="{D5CDD505-2E9C-101B-9397-08002B2CF9AE}" pid="3" name="AuthorIds_UIVersion_3584">
    <vt:lpwstr>14</vt:lpwstr>
  </property>
</Properties>
</file>